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52" w:rsidRPr="00EA1398" w:rsidRDefault="001E6752" w:rsidP="00175B6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1"/>
        <w:gridCol w:w="4890"/>
      </w:tblGrid>
      <w:tr w:rsidR="001E6752" w:rsidRPr="002C2AA2" w:rsidTr="001E6752">
        <w:tc>
          <w:tcPr>
            <w:tcW w:w="4681" w:type="dxa"/>
          </w:tcPr>
          <w:p w:rsidR="001E6752" w:rsidRPr="00FB4A9A" w:rsidRDefault="001E6752" w:rsidP="00175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:rsidR="001E6752" w:rsidRPr="002C2AA2" w:rsidRDefault="001E6752" w:rsidP="0017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1E6752" w:rsidRPr="002C2AA2" w:rsidRDefault="001E6752" w:rsidP="0017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Правительства Иркутской области</w:t>
            </w:r>
          </w:p>
          <w:p w:rsidR="001E6752" w:rsidRPr="002C2AA2" w:rsidRDefault="001E6752" w:rsidP="0017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</w:t>
            </w:r>
          </w:p>
        </w:tc>
      </w:tr>
      <w:tr w:rsidR="001E6752" w:rsidRPr="002C2AA2" w:rsidTr="001E6752">
        <w:tc>
          <w:tcPr>
            <w:tcW w:w="4681" w:type="dxa"/>
          </w:tcPr>
          <w:p w:rsidR="001E6752" w:rsidRPr="002C2AA2" w:rsidRDefault="001E6752" w:rsidP="00175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:rsidR="001E6752" w:rsidRPr="002C2AA2" w:rsidRDefault="001E6752" w:rsidP="0017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752" w:rsidRPr="002C2AA2" w:rsidTr="001E6752">
        <w:tc>
          <w:tcPr>
            <w:tcW w:w="4681" w:type="dxa"/>
          </w:tcPr>
          <w:p w:rsidR="001E6752" w:rsidRPr="002C2AA2" w:rsidRDefault="001E6752" w:rsidP="00175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:rsidR="001E6752" w:rsidRPr="002C2AA2" w:rsidRDefault="001E6752" w:rsidP="0017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«УТВЕРЖДЕНО                                                   </w:t>
            </w:r>
          </w:p>
          <w:p w:rsidR="001E6752" w:rsidRPr="002C2AA2" w:rsidRDefault="001E6752" w:rsidP="0017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Правительства Иркутской области</w:t>
            </w:r>
          </w:p>
          <w:p w:rsidR="001E6752" w:rsidRPr="002C2AA2" w:rsidRDefault="001E6752" w:rsidP="00175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27 октября 2014 года № 538-пп</w:t>
            </w:r>
          </w:p>
        </w:tc>
      </w:tr>
    </w:tbl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39"/>
      <w:bookmarkEnd w:id="0"/>
      <w:r w:rsidRPr="002C2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РЕГИОНАЛЬНОГО КОНКУРСА СОЦИАЛЬНО ЗНАЧИМЫХ ПРОЕКТОВ </w:t>
      </w:r>
      <w:r w:rsidR="00EA1398" w:rsidRPr="002C2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НЕКОММЕРЧЕСКИХ ОРГАНИЗАЦИЙ </w:t>
      </w:r>
      <w:r w:rsidRPr="002C2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СОХРАНЕНИЮ НАЦИОНАЛЬНОЙ</w:t>
      </w:r>
      <w:r w:rsidR="00EA1398" w:rsidRPr="002C2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2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САМОБЫТНОСТИ </w:t>
      </w:r>
      <w:r w:rsidR="00EA1398" w:rsidRPr="002C2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C2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ИРКУТСКОЙ ОБЛАСТИ, ГАРМОНИЗАЦИИ МЕЖЭТНИЧЕСКИХ И МЕЖ</w:t>
      </w:r>
      <w:r w:rsidR="000A19E6" w:rsidRPr="002C2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РЕЛИГИОЗ</w:t>
      </w:r>
      <w:r w:rsidRPr="002C2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ОТНОШЕНИЙ, ПОРЯДКЕ ОПРЕДЕЛЕНИЯ ОБЪЕМА И ПРЕДОСТАВЛЕНИЯ СУБСИДИЙ ИЗ ОБЛАСТНОГО БЮДЖЕТА НЕКОММЕРЧЕСКИМ ОРГАНИЗАЦИЯМ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9"/>
      <w:bookmarkEnd w:id="1"/>
    </w:p>
    <w:p w:rsidR="001E6752" w:rsidRPr="002C2AA2" w:rsidRDefault="001E6752" w:rsidP="00175B6B">
      <w:pPr>
        <w:widowControl w:val="0"/>
        <w:tabs>
          <w:tab w:val="left" w:pos="686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устанавливает порядок проведения регионального конкурса социально значимых проектов</w:t>
      </w:r>
      <w:r w:rsidR="00EA1398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0A3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A1398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екоммерческих организаций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сохранению национальной самобытности Иркутской области, гармонизации межэтнических и </w:t>
      </w:r>
      <w:r w:rsidR="000A19E6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межрелигиозных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отношений, а также порядок определения объема и предоставления субсидий из областного бюджета некоммерческим организациям (далее соответственно – субсидии, проекты).</w:t>
      </w:r>
    </w:p>
    <w:p w:rsidR="001E6752" w:rsidRPr="002C2AA2" w:rsidRDefault="001E6752" w:rsidP="00175B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A2">
        <w:rPr>
          <w:rFonts w:ascii="Times New Roman" w:hAnsi="Times New Roman" w:cs="Times New Roman"/>
          <w:sz w:val="28"/>
          <w:szCs w:val="28"/>
        </w:rPr>
        <w:t xml:space="preserve">2. Субсидии предоставляются на реализацию проектов, направленных на решение конкретных задач по сохранению национальной самобытности Иркутской области, гармонизации межэтнических и </w:t>
      </w:r>
      <w:r w:rsidR="000A19E6" w:rsidRPr="002C2AA2">
        <w:rPr>
          <w:rFonts w:ascii="Times New Roman" w:hAnsi="Times New Roman" w:cs="Times New Roman"/>
          <w:sz w:val="28"/>
          <w:szCs w:val="28"/>
        </w:rPr>
        <w:t xml:space="preserve">межрелигиозных </w:t>
      </w:r>
      <w:r w:rsidRPr="002C2AA2">
        <w:rPr>
          <w:rFonts w:ascii="Times New Roman" w:hAnsi="Times New Roman" w:cs="Times New Roman"/>
          <w:sz w:val="28"/>
          <w:szCs w:val="28"/>
        </w:rPr>
        <w:t xml:space="preserve">отношений в Иркутской области, соответствующих видам деятельности, направленным на решение социальных проблем, развитие </w:t>
      </w:r>
      <w:proofErr w:type="gramStart"/>
      <w:r w:rsidRPr="002C2AA2">
        <w:rPr>
          <w:rFonts w:ascii="Times New Roman" w:hAnsi="Times New Roman" w:cs="Times New Roman"/>
          <w:sz w:val="28"/>
          <w:szCs w:val="28"/>
        </w:rPr>
        <w:t>гражданского</w:t>
      </w:r>
      <w:proofErr w:type="gramEnd"/>
      <w:r w:rsidRPr="002C2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AA2">
        <w:rPr>
          <w:rFonts w:ascii="Times New Roman" w:hAnsi="Times New Roman" w:cs="Times New Roman"/>
          <w:sz w:val="28"/>
          <w:szCs w:val="28"/>
        </w:rPr>
        <w:t xml:space="preserve">общества в Российской Федерации, установленным в Федеральном </w:t>
      </w:r>
      <w:hyperlink r:id="rId8" w:history="1">
        <w:r w:rsidRPr="002C2AA2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DB41C9"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41C9" w:rsidRPr="002C2AA2">
        <w:rPr>
          <w:rFonts w:ascii="Times New Roman" w:hAnsi="Times New Roman" w:cs="Times New Roman"/>
          <w:sz w:val="28"/>
          <w:szCs w:val="28"/>
        </w:rPr>
        <w:t>от 12 января 1996 года № 7-ФЗ «О некоммерческих организациях»</w:t>
      </w:r>
      <w:r w:rsidRPr="002C2AA2">
        <w:rPr>
          <w:rFonts w:ascii="Times New Roman" w:hAnsi="Times New Roman" w:cs="Times New Roman"/>
          <w:sz w:val="28"/>
          <w:szCs w:val="28"/>
        </w:rPr>
        <w:t xml:space="preserve"> </w:t>
      </w:r>
      <w:r w:rsidRPr="002C2AA2">
        <w:rPr>
          <w:rFonts w:ascii="Times New Roman" w:hAnsi="Times New Roman" w:cs="Times New Roman"/>
          <w:sz w:val="28"/>
          <w:szCs w:val="28"/>
        </w:rPr>
        <w:br/>
        <w:t xml:space="preserve">и </w:t>
      </w:r>
      <w:hyperlink r:id="rId9" w:history="1">
        <w:r w:rsidRPr="002C2AA2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2C2AA2">
        <w:rPr>
          <w:rFonts w:ascii="Times New Roman" w:hAnsi="Times New Roman" w:cs="Times New Roman"/>
          <w:sz w:val="28"/>
          <w:szCs w:val="28"/>
        </w:rPr>
        <w:t xml:space="preserve"> Иркутской области </w:t>
      </w:r>
      <w:r w:rsidR="00DB41C9" w:rsidRPr="002C2AA2">
        <w:rPr>
          <w:rFonts w:ascii="Times New Roman" w:hAnsi="Times New Roman" w:cs="Times New Roman"/>
          <w:sz w:val="28"/>
          <w:szCs w:val="28"/>
        </w:rPr>
        <w:t>от 8 июня 2011 года № 37-ОЗ «Об областной государственной поддержке социально ориентированных некоммерческих организаций»</w:t>
      </w:r>
      <w:r w:rsidR="00C63FD0"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3FD0" w:rsidRPr="002C2AA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D37C6" w:rsidRPr="002C2AA2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C63FD0" w:rsidRPr="002C2AA2">
        <w:rPr>
          <w:rFonts w:ascii="Times New Roman" w:hAnsi="Times New Roman" w:cs="Times New Roman"/>
          <w:sz w:val="28"/>
          <w:szCs w:val="28"/>
        </w:rPr>
        <w:t xml:space="preserve">– Федеральный закон </w:t>
      </w:r>
      <w:r w:rsidR="00BD37C6" w:rsidRPr="002C2AA2">
        <w:rPr>
          <w:rFonts w:ascii="Times New Roman" w:hAnsi="Times New Roman" w:cs="Times New Roman"/>
          <w:sz w:val="28"/>
          <w:szCs w:val="28"/>
        </w:rPr>
        <w:br/>
        <w:t xml:space="preserve">«О некоммерческих организациях», </w:t>
      </w:r>
      <w:r w:rsidR="00C63FD0" w:rsidRPr="002C2AA2">
        <w:rPr>
          <w:rFonts w:ascii="Times New Roman" w:hAnsi="Times New Roman" w:cs="Times New Roman"/>
          <w:sz w:val="28"/>
          <w:szCs w:val="28"/>
        </w:rPr>
        <w:t>Закон Иркутской области «Об областной государственной поддержке социально ориентированных некоммерческих организаций»)</w:t>
      </w:r>
      <w:r w:rsidRPr="002C2A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6752" w:rsidRPr="002C2AA2" w:rsidRDefault="001E6752" w:rsidP="00175B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A2">
        <w:rPr>
          <w:rFonts w:ascii="Times New Roman" w:hAnsi="Times New Roman" w:cs="Times New Roman"/>
          <w:sz w:val="28"/>
          <w:szCs w:val="28"/>
        </w:rPr>
        <w:t>Проекты должны соответствовать одной из следующих номинаций:</w:t>
      </w:r>
    </w:p>
    <w:p w:rsidR="001E6752" w:rsidRPr="002C2AA2" w:rsidRDefault="001E6752" w:rsidP="00175B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A2">
        <w:rPr>
          <w:rFonts w:ascii="Times New Roman" w:hAnsi="Times New Roman" w:cs="Times New Roman"/>
          <w:sz w:val="28"/>
          <w:szCs w:val="28"/>
        </w:rPr>
        <w:t>«Укрепление единства российской нации, межнаци</w:t>
      </w:r>
      <w:r w:rsidR="00F50AD9" w:rsidRPr="002C2AA2">
        <w:rPr>
          <w:rFonts w:ascii="Times New Roman" w:hAnsi="Times New Roman" w:cs="Times New Roman"/>
          <w:sz w:val="28"/>
          <w:szCs w:val="28"/>
        </w:rPr>
        <w:t>онального и межрелигиозного</w:t>
      </w:r>
      <w:r w:rsidRPr="002C2AA2">
        <w:rPr>
          <w:rFonts w:ascii="Times New Roman" w:hAnsi="Times New Roman" w:cs="Times New Roman"/>
          <w:sz w:val="28"/>
          <w:szCs w:val="28"/>
        </w:rPr>
        <w:t xml:space="preserve"> согласия»;</w:t>
      </w:r>
    </w:p>
    <w:p w:rsidR="001E6752" w:rsidRPr="002C2AA2" w:rsidRDefault="001E6752" w:rsidP="00175B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A2">
        <w:rPr>
          <w:rFonts w:ascii="Times New Roman" w:hAnsi="Times New Roman" w:cs="Times New Roman"/>
          <w:sz w:val="28"/>
          <w:szCs w:val="28"/>
        </w:rPr>
        <w:t>«Сохранение национальной самобытности»;</w:t>
      </w:r>
    </w:p>
    <w:p w:rsidR="001E6752" w:rsidRPr="002C2AA2" w:rsidRDefault="001E6752" w:rsidP="00175B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A2">
        <w:rPr>
          <w:rFonts w:ascii="Times New Roman" w:hAnsi="Times New Roman" w:cs="Times New Roman"/>
          <w:sz w:val="28"/>
          <w:szCs w:val="28"/>
        </w:rPr>
        <w:lastRenderedPageBreak/>
        <w:t>«Деятельность, направленная на социально-культурную адаптацию мигрантов»;</w:t>
      </w:r>
    </w:p>
    <w:p w:rsidR="001E6752" w:rsidRPr="002C2AA2" w:rsidRDefault="001E6752" w:rsidP="00175B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A2">
        <w:rPr>
          <w:rFonts w:ascii="Times New Roman" w:hAnsi="Times New Roman" w:cs="Times New Roman"/>
          <w:sz w:val="28"/>
          <w:szCs w:val="28"/>
        </w:rPr>
        <w:t xml:space="preserve">«Профилактика экстремистских проявлений в сфере </w:t>
      </w:r>
      <w:proofErr w:type="spellStart"/>
      <w:r w:rsidRPr="002C2AA2">
        <w:rPr>
          <w:rFonts w:ascii="Times New Roman" w:hAnsi="Times New Roman" w:cs="Times New Roman"/>
          <w:sz w:val="28"/>
          <w:szCs w:val="28"/>
        </w:rPr>
        <w:t>этноконфессиональных</w:t>
      </w:r>
      <w:proofErr w:type="spellEnd"/>
      <w:r w:rsidRPr="002C2AA2">
        <w:rPr>
          <w:rFonts w:ascii="Times New Roman" w:hAnsi="Times New Roman" w:cs="Times New Roman"/>
          <w:sz w:val="28"/>
          <w:szCs w:val="28"/>
        </w:rPr>
        <w:t xml:space="preserve"> отношений». </w:t>
      </w:r>
    </w:p>
    <w:p w:rsidR="001E6752" w:rsidRPr="002C2AA2" w:rsidRDefault="001E6752" w:rsidP="00175B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hAnsi="Times New Roman" w:cs="Times New Roman"/>
          <w:sz w:val="28"/>
          <w:szCs w:val="28"/>
        </w:rPr>
        <w:t xml:space="preserve">3.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органом государственной власти Иркутской области, уполномоченным на предоставление субсидий, является аппарат Губернатора Иркутской области и Правительства Иркутской области (далее – уполномоченный орган).</w:t>
      </w:r>
    </w:p>
    <w:p w:rsidR="00181E46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2C2AA2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в пределах лимитов бюджетных обязательств, доведенных до уполномоченного органа на соответствующий финансовый год.</w:t>
      </w:r>
      <w:r w:rsidR="008A45EA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P60"/>
      <w:bookmarkEnd w:id="2"/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Право на получение субсидий имеют социально ориентированные некоммерческие организации, в том числе некоммерческие организации – исполнители общественно полезных услуг, не являющиеся государственными (муниципальными) учреждениями и политическими партиями (далее – организации).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Субсидии предоставляются по результатам регионального конкурса проектов, проводимого управлением Губернатора Иркутской области и Правительства Иркутской области по связям с общественностью и национальным отношениям (далее соответственно – конкурс, организатор конкурса).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Субсидии предоставляются при </w:t>
      </w:r>
      <w:r w:rsidR="00175B6B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организации</w:t>
      </w:r>
      <w:r w:rsidR="00BD37C6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</w:t>
      </w:r>
      <w:r w:rsidR="00175B6B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D37C6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</w:t>
      </w:r>
      <w:r w:rsidR="00175B6B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регистрация в установленном порядке и осуществление деятельности на территории Иркутской области;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осуществление видов деятельности, предусмотренных пунктом 1 </w:t>
      </w:r>
      <w:hyperlink r:id="rId10" w:history="1">
        <w:r w:rsidRPr="002C2A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статьи 31.1</w:t>
        </w:r>
      </w:hyperlink>
      <w:r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«О некоммерческих организациях», </w:t>
      </w:r>
      <w:r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частью 2 </w:t>
      </w:r>
      <w:hyperlink r:id="rId11" w:history="1">
        <w:r w:rsidRPr="002C2A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статьи 7</w:t>
        </w:r>
      </w:hyperlink>
      <w:r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 Иркутской области «Об областной государственной поддержк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социально ориентированных некоммерческих организаций»;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61"/>
      <w:bookmarkEnd w:id="3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ненахождение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реорганизации, ликвидации, банкротства</w:t>
      </w:r>
      <w:r w:rsidRPr="002C2AA2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первое число месяца, в котором организация представляет документы, указанные в пунктах 11, 12 настоящего Положения (далее – документы);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отсутствие просроченной задолженности по возврату в областной бюджет субсидий, бюджетных инвестиций, </w:t>
      </w:r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иной просроченной задолженности перед областным бюджетом на первое число месяца, в котором организация представляет документы; 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первое число месяца, в котором организация представляет документы;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наличие письменного обязательства организации не приобретать за счет средств субсидий иностранную валюту (за исключением операций, осуществляемых в соответствии с валютным законодательством Российской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 при закупке (поставке) высокотехнологичного импортного оборудования, сырья и комплектующих изделий);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наличие письменного согласия организации на осуществление уполномоченным органом и органами государственного финансового контроля проверок соблюдения условий, целей и порядка предоставления субсидий;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наличие письменного обязательства организации включить в договоры (соглашения), заключенные в целях исполнения обязательств по соглашению о предоставлении субсидий (далее – Соглашение),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уполномоченным органом и органами государственного финансового контроля проверок соблюдения ими условий, целей и порядка предоставления субсидий;</w:t>
      </w:r>
      <w:proofErr w:type="gramEnd"/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9) включение в реестр некоммерческих организаций – исполнителей общественно полезных услуг (для некоммерческих организаций – исполнителей общественно полезных услуг (далее – организации-исполнители)</w:t>
      </w:r>
      <w:r w:rsidR="00BD37C6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10) отсутствие установленных случаев нецелевого и (или) неэффективного использования ранее предоставленных субсидий (для организаций, получавших субсидии ранее);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признание предоставления (использования) субсид</w:t>
      </w:r>
      <w:r w:rsidR="00BD37C6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эффективным по итогам оценки, проведенной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настоящ</w:t>
      </w:r>
      <w:r w:rsidR="00BD37C6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BD37C6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организаций, получивших субсидии на реализацию проектов, реализация которых завершена в отчетном финансовом году);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12) отсутствие установленных случаев</w:t>
      </w:r>
      <w:r w:rsidRPr="002C2AA2">
        <w:rPr>
          <w:rFonts w:ascii="Times New Roman" w:hAnsi="Times New Roman" w:cs="Times New Roman"/>
          <w:sz w:val="28"/>
          <w:szCs w:val="28"/>
        </w:rPr>
        <w:t xml:space="preserve">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невыполнения мероприятий проекта,</w:t>
      </w:r>
      <w:r w:rsidRPr="002C2AA2">
        <w:rPr>
          <w:rFonts w:ascii="Times New Roman" w:hAnsi="Times New Roman" w:cs="Times New Roman"/>
          <w:sz w:val="28"/>
          <w:szCs w:val="28"/>
        </w:rPr>
        <w:t xml:space="preserve"> реализация которого </w:t>
      </w:r>
      <w:r w:rsidR="00BD37C6" w:rsidRPr="002C2AA2">
        <w:rPr>
          <w:rFonts w:ascii="Times New Roman" w:hAnsi="Times New Roman" w:cs="Times New Roman"/>
          <w:sz w:val="28"/>
          <w:szCs w:val="28"/>
        </w:rPr>
        <w:t>завершена</w:t>
      </w:r>
      <w:r w:rsidRPr="002C2AA2">
        <w:rPr>
          <w:rFonts w:ascii="Times New Roman" w:hAnsi="Times New Roman" w:cs="Times New Roman"/>
          <w:sz w:val="28"/>
          <w:szCs w:val="28"/>
        </w:rPr>
        <w:t xml:space="preserve"> в отчетном финансовом году, 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планируемых показателей эффективности и результативности реализации проекта, непредставления (представления с нарушением срока, установленного настоящ</w:t>
      </w:r>
      <w:r w:rsidR="008C7F9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8C7F9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отчетов (для организаций, получивших субсидии на реализацию проектов, реализация которых </w:t>
      </w:r>
      <w:r w:rsidR="008C7F9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завершена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отчетном финансовом году).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67"/>
      <w:bookmarkEnd w:id="4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7C172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7C172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F1C7F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7C172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</w:t>
      </w:r>
      <w:r w:rsidR="007C172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подпунктами 3, </w:t>
      </w:r>
      <w:r w:rsidR="00341668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(в части субсидий, предоставленных уполномоченным органом),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9 – 12 пункта 7 настоящего Положения, проверяется организатором конкурса самостоятельно.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9. К функциям организатора конкурса относятся: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принятие решения о проведении конкурса;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опубликование объявления о проведении конкурса (далее – объявление);</w:t>
      </w:r>
    </w:p>
    <w:p w:rsidR="007C172D" w:rsidRPr="002C2AA2" w:rsidRDefault="007C172D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оказание методической, информационной и консультативной помощи организациям по оформлению документов в соответствии с </w:t>
      </w:r>
      <w:r w:rsidR="00175B6B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требованиями, установленными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Положением;</w:t>
      </w:r>
    </w:p>
    <w:p w:rsidR="001E6752" w:rsidRPr="002C2AA2" w:rsidRDefault="007C172D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прием документов и их регистрация;</w:t>
      </w:r>
    </w:p>
    <w:p w:rsidR="001E6752" w:rsidRPr="002C2AA2" w:rsidRDefault="007C172D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проверка документов на соответствие требованиям, установленным 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настоящим Положением;</w:t>
      </w:r>
    </w:p>
    <w:p w:rsidR="001E6752" w:rsidRPr="002C2AA2" w:rsidRDefault="007C172D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подготовка проекта решения о допуске организации к участию в конкурсе или об отказе в допуске организации к участию в конкурсе;</w:t>
      </w:r>
    </w:p>
    <w:p w:rsidR="007C172D" w:rsidRPr="002C2AA2" w:rsidRDefault="007C172D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7) уведомление организации об отказе в допуске организации к участию в конкурсе;</w:t>
      </w:r>
    </w:p>
    <w:p w:rsidR="00200B8B" w:rsidRPr="002C2AA2" w:rsidRDefault="007C172D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00B8B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составление рейтинга проектов</w:t>
      </w:r>
      <w:r w:rsidR="00EA64C8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каждой номинации </w:t>
      </w:r>
      <w:r w:rsidR="004500A3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рейтинг проектов) </w:t>
      </w:r>
      <w:r w:rsidR="00EA64C8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определение победителей конкурса</w:t>
      </w:r>
      <w:r w:rsidR="004500A3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каждой номинации</w:t>
      </w:r>
      <w:r w:rsidR="00200B8B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395B" w:rsidRPr="002C2AA2" w:rsidRDefault="007C172D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809F3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подготовка проект</w:t>
      </w:r>
      <w:r w:rsidR="004500A3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809F3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4500A3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809F3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субсидий либо об отказе в предоставлении субсидий;</w:t>
      </w:r>
    </w:p>
    <w:p w:rsidR="001E6752" w:rsidRPr="002C2AA2" w:rsidRDefault="007C172D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 уведомление организаций об итогах конкурса.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79"/>
      <w:bookmarkEnd w:id="5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Объявление публикуется в общественно-политической газете «Областная» не </w:t>
      </w:r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10 рабочих дней до начала </w:t>
      </w:r>
      <w:r w:rsidR="001C7903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 представления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1C7903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содержать следующие сведения: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перечень номинаций;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порядок, место и срок представления документов;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контактная информация</w:t>
      </w:r>
      <w:r w:rsidR="001C7903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4) критерии оценки проектов;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порядок и сроки объявления итогов </w:t>
      </w:r>
      <w:r w:rsidR="004500A3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Для участия в конкурсе организации в срок, установленный в объявлении, обязаны представить организатору конкурса следующие документы: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hyperlink w:anchor="P838" w:history="1">
        <w:r w:rsidRPr="002C2A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заявление</w:t>
        </w:r>
      </w:hyperlink>
      <w:r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участие в конкурсе, содержащее информацию о том, что организация соответствует услови</w:t>
      </w:r>
      <w:r w:rsidR="00337CBC"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установленн</w:t>
      </w:r>
      <w:r w:rsidR="00337CBC"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ому</w:t>
      </w:r>
      <w:r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подпункт</w:t>
      </w:r>
      <w:r w:rsidR="00337CBC"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</w:t>
      </w:r>
      <w:r w:rsidR="009F7444"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пункта 7 настоящего Положения, </w:t>
      </w:r>
      <w:r w:rsidR="00852DE6"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также согласие, установленное подпунктом 7 пункта 7 настоящего Положения, и обязательства, установленные подпунктами 6, 8 пункта 7 настоящего Положения, </w:t>
      </w:r>
      <w:r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форме (прилагается) (далее – заявление);</w:t>
      </w:r>
    </w:p>
    <w:p w:rsidR="001E6752" w:rsidRPr="002C2AA2" w:rsidRDefault="00AB6259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88"/>
      <w:bookmarkEnd w:id="6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копии учредительных документов (за исключением типового устава, утвержденного уполномоченным государственным органом);</w:t>
      </w:r>
    </w:p>
    <w:p w:rsidR="001E6752" w:rsidRPr="002C2AA2" w:rsidRDefault="00AB6259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копии документов, подтверждающих полномочия руководителя организации или уполномоченного им лица на совершение действий от имени организации (далее – уполномоченное лицо);</w:t>
      </w:r>
    </w:p>
    <w:p w:rsidR="001E6752" w:rsidRPr="002C2AA2" w:rsidRDefault="00AB6259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07"/>
      <w:bookmarkEnd w:id="7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копии документов, содержащих сведения о реквизитах</w:t>
      </w:r>
      <w:r w:rsidR="009F7444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 банковского счета.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12. Для участия в конкурсе организации в срок, установленный в объявлении, вправе представить организатору конкурса следующие документы: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выписку из Единого государственного реестра юридических лиц, выданную</w:t>
      </w:r>
      <w:r w:rsidRPr="002C2AA2">
        <w:rPr>
          <w:rFonts w:ascii="Times New Roman" w:hAnsi="Times New Roman" w:cs="Times New Roman"/>
          <w:sz w:val="28"/>
          <w:szCs w:val="28"/>
        </w:rPr>
        <w:t xml:space="preserve">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первое число месяца, в котором организация представляет документы;</w:t>
      </w:r>
    </w:p>
    <w:p w:rsidR="001E6752" w:rsidRPr="002C2AA2" w:rsidRDefault="00AB6259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документы,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</w:t>
      </w:r>
      <w:r w:rsidR="001E6752" w:rsidRPr="002C2AA2">
        <w:rPr>
          <w:rFonts w:ascii="Times New Roman" w:hAnsi="Times New Roman" w:cs="Times New Roman"/>
          <w:sz w:val="28"/>
          <w:szCs w:val="28"/>
        </w:rPr>
        <w:t xml:space="preserve"> 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первое число месяца, в 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котором организация представляет документы.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документы, указанные в пункте 12 настоящего По</w:t>
      </w:r>
      <w:r w:rsidR="001C7903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ложения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представлены организацией по собственной инициативе, уполномоченный орган в течение двух рабочих дней со дня окончания срока представления документов</w:t>
      </w:r>
      <w:r w:rsidR="00AB6259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установленного в объявлении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день окончания срока представления документов)</w:t>
      </w:r>
      <w:r w:rsidR="00AB6259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формирует выписку из Единого государственного реестра юридических лиц на основании информации, размещенной на официальном сайте Федеральной налоговой службы (</w:t>
      </w:r>
      <w:hyperlink r:id="rId12" w:history="1">
        <w:r w:rsidRPr="002C2A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www.egrul.nalog</w:t>
        </w:r>
        <w:proofErr w:type="gramEnd"/>
        <w:r w:rsidRPr="002C2A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gramStart"/>
        <w:r w:rsidRPr="002C2A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</w:hyperlink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запрашивает указанные документы (сведения, содержащиеся в них) в порядке межведомственного информационного взаимодействия в соответствии с законодательством Российской Федерации.</w:t>
      </w:r>
      <w:proofErr w:type="gramEnd"/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14. Одна организация вправе представить документы</w:t>
      </w:r>
      <w:r w:rsidR="004D1C9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</w:t>
      </w:r>
      <w:r w:rsidR="004D1C9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4D1C9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за исключением организаций-исполнителей (далее – СОНКО), </w:t>
      </w:r>
      <w:r w:rsidR="007C172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</w:t>
      </w:r>
      <w:r w:rsidR="004D1C9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4D1C9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57F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предусматривающего реализацию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года.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Организации-исполнители </w:t>
      </w:r>
      <w:r w:rsidR="007C172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представить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</w:t>
      </w:r>
      <w:r w:rsidR="004D1C9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проекта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57F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предусматривающего реализацию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двух лет.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Документы должны быть представлены в бумажном и электронном виде. 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бумажном </w:t>
      </w:r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proofErr w:type="gram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представляются по адресу</w:t>
      </w:r>
      <w:r w:rsidR="00C657F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указанному в объявлении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должны быть сброшюрованы в одну или несколько папок и пронумерованы. Первыми должны быть подшиты заявление и перечень документов с указанием страниц, на которых находятся соответствующие документы.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запечатываются в конверт с указанием наименования организации, проекта и номинации.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</w:t>
      </w:r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proofErr w:type="gram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представляются с использованием электронных носителей и (или) информационно-телекоммуникационной сети «Интернет» по адресу электронной почты, указанному в объявлении.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документов, указанных в подпунктах </w:t>
      </w:r>
      <w:r w:rsidR="00366511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F7444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66511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11 настоящего Положения, должны быть заверены подписью руководителя организации или уполномоченного лица и печатью организации (при наличии печати).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Организатор конкурса регистрирует документы в хронологическом порядке по дате их представления.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Датой представления документов при направлении их через организацию почтовой связи является дата, указанная на почтовом оттиске организации почтовой связи по месту получения документов.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105"/>
      <w:bookmarkEnd w:id="8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 результатам рассмотрения организатором конкурса документов уполномоченный орган в течение 2</w:t>
      </w:r>
      <w:r w:rsidR="004D1C9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окончания срока представления документов принимает решение о допуске организации к участию в конкурсе или об отказе в допуске организации к участию в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конкурсе.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</w:t>
      </w:r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допуске организации к участию в конкурсе организатор конкурса в течение</w:t>
      </w:r>
      <w:proofErr w:type="gram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 рабочих дней со дня его принятия письменно уведомляет организацию о принятом решении с указанием причин отказа.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18. Основаниями для отказа в допуске организации к участию в конкурсе являются: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несоответствие организации категории, установленной </w:t>
      </w:r>
      <w:hyperlink w:anchor="P60" w:history="1">
        <w:r w:rsidRPr="002C2A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5</w:t>
        </w:r>
      </w:hyperlink>
      <w:r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несоответствие организации условиям, установленным </w:t>
      </w:r>
      <w:hyperlink w:anchor="P60" w:history="1">
        <w:r w:rsidRPr="002C2A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</w:t>
        </w:r>
      </w:hyperlink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несоответствие документов, указанных в пункте 11 настоящего Положения, требованиям, установленным </w:t>
      </w:r>
      <w:hyperlink w:anchor="P86" w:history="1">
        <w:r w:rsidRPr="002C2A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пунктами 14</w:t>
        </w:r>
      </w:hyperlink>
      <w:r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w:anchor="P105" w:history="1">
        <w:r w:rsidRPr="002C2A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15</w:t>
        </w:r>
      </w:hyperlink>
      <w:r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Положения;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непредставление (представление не в полном объеме) документов, указанных в </w:t>
      </w:r>
      <w:hyperlink w:anchor="P105" w:history="1">
        <w:r w:rsidRPr="002C2A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11</w:t>
        </w:r>
      </w:hyperlink>
      <w:r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Положения;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5) представление документов, указанных в </w:t>
      </w:r>
      <w:hyperlink w:anchor="P105" w:history="1">
        <w:r w:rsidRPr="002C2A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11</w:t>
        </w:r>
      </w:hyperlink>
      <w:r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Положения, с нарушением срока</w:t>
      </w:r>
      <w:r w:rsidR="007C172D"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представления документов</w:t>
      </w:r>
      <w:r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C2AA2">
        <w:rPr>
          <w:rFonts w:ascii="Times New Roman" w:hAnsi="Times New Roman" w:cs="Times New Roman"/>
          <w:sz w:val="28"/>
          <w:szCs w:val="28"/>
        </w:rPr>
        <w:t xml:space="preserve"> </w:t>
      </w:r>
      <w:r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установленного в объявлении;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недостоверность представленной организацией информации.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134"/>
      <w:bookmarkEnd w:id="9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В </w:t>
      </w:r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работы по вопросам предоставления субсидий уполномоченным органом формируется комиссия.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включаются государственные гражданские служащие уполномоченного органа (далее – члены комиссии).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комиссии </w:t>
      </w:r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носят рекомендательный характер и оформляются</w:t>
      </w:r>
      <w:proofErr w:type="gram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утверждается не </w:t>
      </w:r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восемь рабочих дней до дня окончания срока представления документов.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 рабочих дней со дня принятия решений, указанных в пункте 17 настоящего Положения, комиссия производит оценку документов организаций, в отношении которых принято решение о допуске к участию в конкурсе, на основании критериев, указанных в пункте 21 настоящего Положения (далее – критерии отбора), подготавливает предложения по составлению рейтинга проектов и признанию победителями конкурса по каждой номинации. </w:t>
      </w:r>
      <w:proofErr w:type="gramEnd"/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140"/>
      <w:bookmarkEnd w:id="10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21. Критериями отбора являются: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22"/>
        <w:gridCol w:w="4367"/>
      </w:tblGrid>
      <w:tr w:rsidR="001E6752" w:rsidRPr="002C2AA2" w:rsidTr="0063410C">
        <w:tc>
          <w:tcPr>
            <w:tcW w:w="5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7C172D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7C172D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7C172D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422" w:type="dxa"/>
            <w:vAlign w:val="center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критерия</w:t>
            </w:r>
            <w:r w:rsidRPr="002C2A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отбора</w:t>
            </w:r>
          </w:p>
        </w:tc>
        <w:tc>
          <w:tcPr>
            <w:tcW w:w="4367" w:type="dxa"/>
            <w:vAlign w:val="center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критерия</w:t>
            </w:r>
            <w:r w:rsidRPr="002C2A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отбора</w:t>
            </w:r>
          </w:p>
        </w:tc>
      </w:tr>
      <w:tr w:rsidR="001E6752" w:rsidRPr="002C2AA2" w:rsidTr="001E6752">
        <w:tc>
          <w:tcPr>
            <w:tcW w:w="5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89" w:type="dxa"/>
            <w:gridSpan w:val="2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Количественные показатели</w:t>
            </w:r>
          </w:p>
        </w:tc>
      </w:tr>
      <w:tr w:rsidR="001E6752" w:rsidRPr="002C2AA2" w:rsidTr="001E6752">
        <w:tc>
          <w:tcPr>
            <w:tcW w:w="5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422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привлеченных средств</w:t>
            </w:r>
          </w:p>
        </w:tc>
        <w:tc>
          <w:tcPr>
            <w:tcW w:w="43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тысяч рублей = 1 балл</w:t>
            </w:r>
          </w:p>
        </w:tc>
      </w:tr>
      <w:tr w:rsidR="001E6752" w:rsidRPr="002C2AA2" w:rsidTr="001E6752">
        <w:tc>
          <w:tcPr>
            <w:tcW w:w="5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422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новых рабочих мест</w:t>
            </w:r>
            <w:r w:rsidR="00C13D81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</w:t>
            </w:r>
            <w:r w:rsidR="00C13D81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том числе для инвалидов</w:t>
            </w:r>
          </w:p>
        </w:tc>
        <w:tc>
          <w:tcPr>
            <w:tcW w:w="43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место = 1 балл</w:t>
            </w:r>
          </w:p>
        </w:tc>
      </w:tr>
      <w:tr w:rsidR="001E6752" w:rsidRPr="002C2AA2" w:rsidTr="001E6752">
        <w:tc>
          <w:tcPr>
            <w:tcW w:w="5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4422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добровольцев</w:t>
            </w:r>
            <w:r w:rsidR="00657D73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(волонтеров)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участвующих в реализации проекта</w:t>
            </w:r>
          </w:p>
        </w:tc>
        <w:tc>
          <w:tcPr>
            <w:tcW w:w="43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добровольцев</w:t>
            </w:r>
            <w:r w:rsidR="00657D73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(волонтеров)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</w:t>
            </w:r>
            <w:r w:rsidR="00657D73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</w:p>
        </w:tc>
      </w:tr>
      <w:tr w:rsidR="001E6752" w:rsidRPr="002C2AA2" w:rsidTr="001E6752">
        <w:tc>
          <w:tcPr>
            <w:tcW w:w="5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422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spellStart"/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благополучателей</w:t>
            </w:r>
            <w:proofErr w:type="spellEnd"/>
          </w:p>
        </w:tc>
        <w:tc>
          <w:tcPr>
            <w:tcW w:w="43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 </w:t>
            </w:r>
            <w:proofErr w:type="spellStart"/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благополучателей</w:t>
            </w:r>
            <w:proofErr w:type="spellEnd"/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1 балл</w:t>
            </w:r>
          </w:p>
        </w:tc>
      </w:tr>
      <w:tr w:rsidR="001E6752" w:rsidRPr="002C2AA2" w:rsidTr="001E6752">
        <w:tc>
          <w:tcPr>
            <w:tcW w:w="5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422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муниципальных образований Иркутской области, на территории которых планируется реализация проекта</w:t>
            </w:r>
          </w:p>
        </w:tc>
        <w:tc>
          <w:tcPr>
            <w:tcW w:w="43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территория = 1 балл</w:t>
            </w:r>
          </w:p>
        </w:tc>
      </w:tr>
      <w:tr w:rsidR="001E6752" w:rsidRPr="002C2AA2" w:rsidTr="001E6752">
        <w:tc>
          <w:tcPr>
            <w:tcW w:w="5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422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материалов, размещенных в средствах массовой информации, о мероприятиях и деятельности организации в рамках проекта</w:t>
            </w:r>
          </w:p>
        </w:tc>
        <w:tc>
          <w:tcPr>
            <w:tcW w:w="43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материал = 1 балл</w:t>
            </w:r>
          </w:p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проектов, предусматривающих выпуск специальных приложений, специальных номеров в печатных или электронных средствах массовой информации, выход программ на радио или телевидении, учитываются только материалы с информацией о реализации проекта)</w:t>
            </w:r>
          </w:p>
        </w:tc>
      </w:tr>
      <w:tr w:rsidR="001E6752" w:rsidRPr="002C2AA2" w:rsidTr="001E675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752" w:rsidRPr="002C2AA2" w:rsidRDefault="001E6752" w:rsidP="00175B6B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AA2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422" w:type="dxa"/>
            <w:tcBorders>
              <w:left w:val="single" w:sz="4" w:space="0" w:color="auto"/>
            </w:tcBorders>
            <w:shd w:val="clear" w:color="auto" w:fill="auto"/>
          </w:tcPr>
          <w:p w:rsidR="001E6752" w:rsidRPr="002C2AA2" w:rsidRDefault="001E6752" w:rsidP="00175B6B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AA2">
              <w:rPr>
                <w:rFonts w:ascii="Times New Roman" w:hAnsi="Times New Roman" w:cs="Times New Roman"/>
                <w:sz w:val="28"/>
                <w:szCs w:val="28"/>
              </w:rPr>
              <w:t>Включение в реестр некоммерческих организаций – исполнителей общественно полезных услуг</w:t>
            </w:r>
          </w:p>
        </w:tc>
        <w:tc>
          <w:tcPr>
            <w:tcW w:w="4367" w:type="dxa"/>
            <w:tcBorders>
              <w:right w:val="single" w:sz="4" w:space="0" w:color="auto"/>
            </w:tcBorders>
            <w:shd w:val="clear" w:color="auto" w:fill="auto"/>
          </w:tcPr>
          <w:p w:rsidR="001E6752" w:rsidRPr="002C2AA2" w:rsidRDefault="001E6752" w:rsidP="00175B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AA2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реестр некоммерческих организаций – исполнителей общественно полезных услуг = 1 балл. </w:t>
            </w:r>
            <w:proofErr w:type="spellStart"/>
            <w:r w:rsidRPr="002C2AA2">
              <w:rPr>
                <w:rFonts w:ascii="Times New Roman" w:hAnsi="Times New Roman" w:cs="Times New Roman"/>
                <w:sz w:val="28"/>
                <w:szCs w:val="28"/>
              </w:rPr>
              <w:t>Невключение</w:t>
            </w:r>
            <w:proofErr w:type="spellEnd"/>
            <w:r w:rsidRPr="002C2AA2">
              <w:rPr>
                <w:rFonts w:ascii="Times New Roman" w:hAnsi="Times New Roman" w:cs="Times New Roman"/>
                <w:sz w:val="28"/>
                <w:szCs w:val="28"/>
              </w:rPr>
              <w:t xml:space="preserve"> в реестр некоммерческих организаций – исполнителей общественно полезных услуг = 0 баллов</w:t>
            </w:r>
          </w:p>
        </w:tc>
      </w:tr>
      <w:tr w:rsidR="001E6752" w:rsidRPr="002C2AA2" w:rsidTr="001E6752">
        <w:tc>
          <w:tcPr>
            <w:tcW w:w="5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89" w:type="dxa"/>
            <w:gridSpan w:val="2"/>
          </w:tcPr>
          <w:p w:rsidR="001E6752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Качественные показатели</w:t>
            </w:r>
          </w:p>
        </w:tc>
      </w:tr>
      <w:tr w:rsidR="001E6752" w:rsidRPr="002C2AA2" w:rsidTr="001E6752">
        <w:tc>
          <w:tcPr>
            <w:tcW w:w="5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422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показателей проекта целям конкурса</w:t>
            </w:r>
            <w:r w:rsidRPr="002C2AA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национальной самобытности Иркутской области, гармонизация межэтнических и меж</w:t>
            </w:r>
            <w:r w:rsidR="00FB31AF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религиоз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отношений)</w:t>
            </w:r>
          </w:p>
        </w:tc>
        <w:tc>
          <w:tcPr>
            <w:tcW w:w="43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проекта направлена на сохранение национальной самобытности Иркутской области и (или) гармонизацию межэтнических</w:t>
            </w:r>
            <w:r w:rsidRPr="002C2A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отношений, и (или) гармонизацию </w:t>
            </w:r>
            <w:r w:rsidR="00FB31AF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межрелигиозных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отношений </w:t>
            </w:r>
            <w:r w:rsidR="00FB31AF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 1 балл.</w:t>
            </w:r>
          </w:p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проекта частично направлена на сохранение 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национальной самобытности Иркутской области и (или) гармонизацию межэтнических отношений, и (или) гармонизацию </w:t>
            </w:r>
            <w:r w:rsidR="00FB31AF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межрелигиозных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отношений </w:t>
            </w:r>
            <w:r w:rsidR="00FB31AF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 от 0,1 до 0,9 балла.</w:t>
            </w:r>
          </w:p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проекта не направлена на сохранение национальной самобытности Иркутской области и (или) гармонизацию межэтнических отношений, и (или) гармонизацию </w:t>
            </w:r>
            <w:r w:rsidR="00FB31AF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межрелигиозных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отношений </w:t>
            </w:r>
            <w:r w:rsidR="00FB31AF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 0 баллов</w:t>
            </w:r>
          </w:p>
        </w:tc>
      </w:tr>
      <w:tr w:rsidR="001E6752" w:rsidRPr="002C2AA2" w:rsidTr="001E6752">
        <w:tc>
          <w:tcPr>
            <w:tcW w:w="5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4422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Значимость и актуальность задач проекта</w:t>
            </w:r>
          </w:p>
        </w:tc>
        <w:tc>
          <w:tcPr>
            <w:tcW w:w="43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полностью соответствуют номинации = 1 балл.</w:t>
            </w:r>
          </w:p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частично соответствуют номинации = от 0,1 до 0,9 балла.</w:t>
            </w:r>
          </w:p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не соответствуют номинации = 0 баллов</w:t>
            </w:r>
          </w:p>
        </w:tc>
      </w:tr>
      <w:tr w:rsidR="001E6752" w:rsidRPr="002C2AA2" w:rsidTr="001E6752">
        <w:tc>
          <w:tcPr>
            <w:tcW w:w="5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422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Логичность и последовательность мероприятий</w:t>
            </w:r>
          </w:p>
        </w:tc>
        <w:tc>
          <w:tcPr>
            <w:tcW w:w="43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мероприятий приведет к достижению цели проекта = 1 балл.</w:t>
            </w:r>
          </w:p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мероприятий приведет к частичному достижению цели проекта = от 0,1 до 0,9 балла.</w:t>
            </w:r>
          </w:p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мероприятий не приведет к достижению цели проекта = 0 баллов</w:t>
            </w:r>
          </w:p>
        </w:tc>
      </w:tr>
      <w:tr w:rsidR="001E6752" w:rsidRPr="002C2AA2" w:rsidTr="001E6752">
        <w:tc>
          <w:tcPr>
            <w:tcW w:w="5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422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укреплению межнационального согласия </w:t>
            </w:r>
          </w:p>
        </w:tc>
        <w:tc>
          <w:tcPr>
            <w:tcW w:w="43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проекта способствует укреплению межнационального согласия = 1 балл.</w:t>
            </w:r>
          </w:p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проекта частично способствует укреплению межнационального согласия = от 0,1 до 0,9 балла.</w:t>
            </w:r>
          </w:p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проекта не способствует укреплению межнационального согласия = 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 баллов</w:t>
            </w:r>
          </w:p>
        </w:tc>
      </w:tr>
      <w:tr w:rsidR="001E6752" w:rsidRPr="002C2AA2" w:rsidTr="001E6752">
        <w:tc>
          <w:tcPr>
            <w:tcW w:w="5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2.5</w:t>
            </w:r>
          </w:p>
        </w:tc>
        <w:tc>
          <w:tcPr>
            <w:tcW w:w="4422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эффективность сметы проекта</w:t>
            </w:r>
          </w:p>
        </w:tc>
        <w:tc>
          <w:tcPr>
            <w:tcW w:w="4367" w:type="dxa"/>
          </w:tcPr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затрат на реализацию мероприятий, не сказывающихся на эффективности реализации проекта, в смете проекта составляет ноль процентов = 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 балл.</w:t>
            </w:r>
          </w:p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затрат на реализацию мероприятий, не сказывающихся на эффективности реализации проекта, в смете проекта составляет от одного процента до 10 процентов = от 0,1 до 0,9 балла.</w:t>
            </w:r>
          </w:p>
          <w:p w:rsidR="001E6752" w:rsidRPr="002C2AA2" w:rsidRDefault="001E6752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затрат на реализацию мероприятий, не сказывающихся на эффективности реализации проекта, в смете проекта составляет 10 процентов и более 10 процентов = 0 баллов</w:t>
            </w:r>
          </w:p>
        </w:tc>
      </w:tr>
    </w:tbl>
    <w:p w:rsidR="00366511" w:rsidRPr="002C2AA2" w:rsidRDefault="00366511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Рейтинг проектов представляет собой перечень проектов в соответствующей номинации с присвоением порядковых номеров </w:t>
      </w:r>
      <w:r w:rsidR="00FF375C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 по мере уменьшения рейтинговой оценки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2A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проекта (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66511" w:rsidRPr="002C2AA2" w:rsidRDefault="00FF375C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с наибольшей рейтинговой оценкой</w:t>
      </w:r>
      <w:r w:rsidR="00366511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366511" w:rsidRPr="002C2A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366511"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="00366511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присваивается первое место в рейтинге проектов.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6511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Рейтинг</w:t>
      </w:r>
      <w:r w:rsidR="00FF375C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овая оценка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2A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проекта (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рассчитывается по следующей формуле: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proofErr w:type="gram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A + Q,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A – общая оценка количественных показателей проекта;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Q – общая оценка качественных показателей проекта.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6511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Общая оценка количественных показателей проекта (A) рассчитывается по следующей формуле: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752" w:rsidRPr="002C2AA2" w:rsidRDefault="00FF375C" w:rsidP="00175B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4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5.25pt" o:ole="">
            <v:imagedata r:id="rId13" o:title=""/>
          </v:shape>
          <o:OLEObject Type="Embed" ProgID="Equation.3" ShapeID="_x0000_i1025" DrawAspect="Content" ObjectID="_1590412831" r:id="rId14"/>
        </w:objec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корректирующий коэффициент j-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количественного показателя проекта, который определяется следующим образом: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098"/>
      </w:tblGrid>
      <w:tr w:rsidR="00366511" w:rsidRPr="002C2AA2" w:rsidTr="00366511">
        <w:tc>
          <w:tcPr>
            <w:tcW w:w="7230" w:type="dxa"/>
            <w:vAlign w:val="center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Количественные показатели</w:t>
            </w:r>
          </w:p>
        </w:tc>
        <w:tc>
          <w:tcPr>
            <w:tcW w:w="2098" w:type="dxa"/>
            <w:vAlign w:val="center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</w:t>
            </w:r>
            <w:proofErr w:type="spellStart"/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j</w:t>
            </w:r>
            <w:proofErr w:type="spellEnd"/>
          </w:p>
        </w:tc>
      </w:tr>
      <w:tr w:rsidR="00366511" w:rsidRPr="002C2AA2" w:rsidTr="00366511">
        <w:tc>
          <w:tcPr>
            <w:tcW w:w="7230" w:type="dxa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привлеченных средств</w:t>
            </w:r>
          </w:p>
        </w:tc>
        <w:tc>
          <w:tcPr>
            <w:tcW w:w="2098" w:type="dxa"/>
            <w:vAlign w:val="center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</w:tr>
      <w:tr w:rsidR="00366511" w:rsidRPr="002C2AA2" w:rsidTr="00366511">
        <w:tc>
          <w:tcPr>
            <w:tcW w:w="7230" w:type="dxa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 новых рабочих мест</w:t>
            </w:r>
            <w:r w:rsidR="00341668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для инвалидов</w:t>
            </w:r>
          </w:p>
        </w:tc>
        <w:tc>
          <w:tcPr>
            <w:tcW w:w="2098" w:type="dxa"/>
            <w:vAlign w:val="center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</w:tr>
      <w:tr w:rsidR="00366511" w:rsidRPr="002C2AA2" w:rsidTr="00366511">
        <w:tc>
          <w:tcPr>
            <w:tcW w:w="7230" w:type="dxa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добровольцев</w:t>
            </w:r>
            <w:r w:rsidR="00D3279F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(волонтеров)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участвующих в реализации проекта</w:t>
            </w:r>
          </w:p>
        </w:tc>
        <w:tc>
          <w:tcPr>
            <w:tcW w:w="2098" w:type="dxa"/>
            <w:vAlign w:val="center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FB290A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366511" w:rsidRPr="002C2AA2" w:rsidTr="00366511">
        <w:tc>
          <w:tcPr>
            <w:tcW w:w="7230" w:type="dxa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spellStart"/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благополучателей</w:t>
            </w:r>
            <w:proofErr w:type="spellEnd"/>
          </w:p>
        </w:tc>
        <w:tc>
          <w:tcPr>
            <w:tcW w:w="2098" w:type="dxa"/>
            <w:vAlign w:val="center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FB290A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366511" w:rsidRPr="002C2AA2" w:rsidTr="00366511">
        <w:tc>
          <w:tcPr>
            <w:tcW w:w="7230" w:type="dxa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муниципальных образований Иркутской области, на территории которых планируется реализация проекта</w:t>
            </w:r>
          </w:p>
        </w:tc>
        <w:tc>
          <w:tcPr>
            <w:tcW w:w="2098" w:type="dxa"/>
            <w:vAlign w:val="center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</w:tr>
      <w:tr w:rsidR="00366511" w:rsidRPr="002C2AA2" w:rsidTr="00366511">
        <w:tc>
          <w:tcPr>
            <w:tcW w:w="7230" w:type="dxa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материалов, размещенных в средствах массовой информации, о мероприятиях и деятельности организации в рамках проекта</w:t>
            </w:r>
          </w:p>
        </w:tc>
        <w:tc>
          <w:tcPr>
            <w:tcW w:w="2098" w:type="dxa"/>
            <w:vAlign w:val="center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366511" w:rsidRPr="002C2AA2" w:rsidTr="00366511">
        <w:tc>
          <w:tcPr>
            <w:tcW w:w="7230" w:type="dxa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в реестр некоммерческих организаций – исполнителей общественно полезных услуг</w:t>
            </w:r>
          </w:p>
        </w:tc>
        <w:tc>
          <w:tcPr>
            <w:tcW w:w="2098" w:type="dxa"/>
            <w:vAlign w:val="center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</w:tbl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оценка j-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количественного показателя проекта.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6511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j-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количественного показателя проекта (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C2AA2">
        <w:rPr>
          <w:rFonts w:ascii="Times New Roman" w:hAnsi="Times New Roman" w:cs="Times New Roman"/>
          <w:sz w:val="28"/>
          <w:szCs w:val="28"/>
        </w:rPr>
        <w:t xml:space="preserve">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рассчитывается по следующей формуле: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45F533" wp14:editId="71DC5D6C">
            <wp:extent cx="1809750" cy="514350"/>
            <wp:effectExtent l="0" t="0" r="0" b="0"/>
            <wp:docPr id="2" name="Рисунок 2" descr="base_23963_135699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963_135699_6"/>
                    <pic:cNvPicPr preferRelativeResize="0"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jz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4D1C9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j-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количественного показателя проекта;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min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минимальное значение j-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количественного показателя среди всех проектов организаций, в отношении которых принято решение о допуске к участию в конкурсе;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max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максимальное значение j-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количественного показателя среди всех проектов организаций, в отношении которых принято решение о допуске к участию в конкурсе.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6511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Общая оценка качественных показателей проекта (Q) рассчитывается по следующей формуле: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F8E568" wp14:editId="40859349">
            <wp:extent cx="828675" cy="476250"/>
            <wp:effectExtent l="0" t="0" r="0" b="0"/>
            <wp:docPr id="3" name="Рисунок 3" descr="base_23963_135699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63_135699_4"/>
                    <pic:cNvPicPr preferRelativeResize="0"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k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корректирующий коэффициент i-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качественного показателя проекта, который определяется следующим образом:</w:t>
      </w:r>
    </w:p>
    <w:p w:rsidR="001E675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AA2" w:rsidRPr="002C2AA2" w:rsidRDefault="002C2AA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AA2" w:rsidRPr="002C2AA2" w:rsidRDefault="002C2AA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2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381"/>
      </w:tblGrid>
      <w:tr w:rsidR="00366511" w:rsidRPr="002C2AA2" w:rsidTr="00366511">
        <w:tc>
          <w:tcPr>
            <w:tcW w:w="6946" w:type="dxa"/>
            <w:vAlign w:val="center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381" w:type="dxa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Корректирующий коэффициент</w:t>
            </w:r>
          </w:p>
        </w:tc>
      </w:tr>
      <w:tr w:rsidR="00366511" w:rsidRPr="002C2AA2" w:rsidTr="00366511">
        <w:tc>
          <w:tcPr>
            <w:tcW w:w="6946" w:type="dxa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показателей проекта целям конкурса (сохранение национальной самобытности Иркутской области, гармонизация межэтнических и </w:t>
            </w:r>
            <w:r w:rsidR="006E7D4F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межрелигиозных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отношений)</w:t>
            </w:r>
          </w:p>
        </w:tc>
        <w:tc>
          <w:tcPr>
            <w:tcW w:w="2381" w:type="dxa"/>
            <w:vAlign w:val="center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366511" w:rsidRPr="002C2AA2" w:rsidTr="00366511">
        <w:tc>
          <w:tcPr>
            <w:tcW w:w="6946" w:type="dxa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Значимость и актуальность задач проекта</w:t>
            </w:r>
          </w:p>
        </w:tc>
        <w:tc>
          <w:tcPr>
            <w:tcW w:w="2381" w:type="dxa"/>
            <w:vAlign w:val="center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366511" w:rsidRPr="002C2AA2" w:rsidTr="00366511">
        <w:tc>
          <w:tcPr>
            <w:tcW w:w="6946" w:type="dxa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Логичность и последовательность мероприятий</w:t>
            </w:r>
          </w:p>
        </w:tc>
        <w:tc>
          <w:tcPr>
            <w:tcW w:w="2381" w:type="dxa"/>
            <w:vAlign w:val="center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</w:tr>
      <w:tr w:rsidR="00366511" w:rsidRPr="002C2AA2" w:rsidTr="00366511">
        <w:tc>
          <w:tcPr>
            <w:tcW w:w="6946" w:type="dxa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укреплению межнационального согласия</w:t>
            </w:r>
            <w:r w:rsidRPr="002C2A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366511" w:rsidRPr="002C2AA2" w:rsidTr="00366511">
        <w:tc>
          <w:tcPr>
            <w:tcW w:w="6946" w:type="dxa"/>
            <w:tcBorders>
              <w:bottom w:val="single" w:sz="4" w:space="0" w:color="auto"/>
            </w:tcBorders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эффективность сметы проекта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:rsidR="00366511" w:rsidRPr="002C2AA2" w:rsidRDefault="00366511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</w:tbl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оценка i-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качественного показателя проекта, которая определяется как среднее арифметическое между оценками i-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качественного показателя проекта всех членов комиссии.</w:t>
      </w:r>
    </w:p>
    <w:p w:rsidR="00F00945" w:rsidRPr="002C2AA2" w:rsidRDefault="00F00945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 w:rsidRPr="002C2AA2">
        <w:t xml:space="preserve"> </w:t>
      </w:r>
      <w:r w:rsidR="00D33B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конкурса по каждой номинации признаются организации, проекты которых заняли первое место в рейтинге проектов по каждой номинации.</w:t>
      </w:r>
    </w:p>
    <w:p w:rsidR="0017412A" w:rsidRPr="002C2AA2" w:rsidRDefault="0017412A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размер средств для соответствующей номинации (S) превышает размер субсидий организации, проект которой занял первое место в рейтинге проектов </w:t>
      </w:r>
      <w:r w:rsidR="00175B6B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номинации, победителями конкурса признаются организации, проекты которых заняли последующие места в рейтинге проектов</w:t>
      </w:r>
      <w:r w:rsidR="00AA34E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B6B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A34E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номинации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пределах размера средств для соответствующей номинации (S).</w:t>
      </w:r>
      <w:proofErr w:type="gramEnd"/>
    </w:p>
    <w:p w:rsidR="0049090E" w:rsidRPr="002C2AA2" w:rsidRDefault="0049090E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28. Размер сре</w:t>
      </w:r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соответствующей номинации (S) рассчитывается по следующей формуле:</w:t>
      </w:r>
    </w:p>
    <w:p w:rsidR="0049090E" w:rsidRPr="002C2AA2" w:rsidRDefault="0049090E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90E" w:rsidRPr="002C2AA2" w:rsidRDefault="0049090E" w:rsidP="00175B6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 = (C – </w:t>
      </w:r>
      <w:proofErr w:type="spellStart"/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тек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 x (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ном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общ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49090E" w:rsidRPr="002C2AA2" w:rsidRDefault="0049090E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90E" w:rsidRPr="002C2AA2" w:rsidRDefault="0049090E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49090E" w:rsidRPr="002C2AA2" w:rsidRDefault="0049090E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C – общий размер средств, предусмотренных на предоставление субсидий в текущем финансовом году;</w:t>
      </w:r>
    </w:p>
    <w:p w:rsidR="0049090E" w:rsidRPr="002C2AA2" w:rsidRDefault="0049090E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тек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размер субсидий, предоставление которых запланировано организациям-исполнителям в текущем финансовом году в соответствии с Соглашениями, заключенными в отчетном финансовом году;</w:t>
      </w:r>
    </w:p>
    <w:p w:rsidR="0049090E" w:rsidRPr="002C2AA2" w:rsidRDefault="0049090E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ном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организаций, допущенных к участию в конкурсе </w:t>
      </w:r>
      <w:r w:rsidR="00175B6B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номинации;</w:t>
      </w:r>
    </w:p>
    <w:p w:rsidR="0049090E" w:rsidRPr="002C2AA2" w:rsidRDefault="0049090E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общ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организаций, допущенных к участию в конкурсе.</w:t>
      </w:r>
    </w:p>
    <w:p w:rsidR="0049090E" w:rsidRPr="002C2AA2" w:rsidRDefault="0049090E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Организатор конкурса в течение 15 рабочих дней со дня оформления протокола с учетом предложений комиссии </w:t>
      </w:r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рейтинг проектов и определяет</w:t>
      </w:r>
      <w:proofErr w:type="gram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конкурса по каждой номинации.</w:t>
      </w:r>
    </w:p>
    <w:p w:rsidR="0049090E" w:rsidRPr="002C2AA2" w:rsidRDefault="0049090E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Уполномоченный орган в течение 20 рабочих дней со дня определения победителей конкурса по каждой номинации принимает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о предоставлении субсидий либо об отказе в предоставлении субсидий.</w:t>
      </w:r>
    </w:p>
    <w:p w:rsidR="0049090E" w:rsidRPr="002C2AA2" w:rsidRDefault="0049090E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субсидий принимается в отношении организаций, признанных победителями конкурса.</w:t>
      </w:r>
    </w:p>
    <w:p w:rsidR="0049090E" w:rsidRPr="002C2AA2" w:rsidRDefault="0049090E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предоставлении субсидий принимается в отношении организаций, не признанных победителями конкурса.</w:t>
      </w:r>
    </w:p>
    <w:p w:rsidR="0049090E" w:rsidRPr="002C2AA2" w:rsidRDefault="0049090E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31. Итоги конкурса доводятся организатором конкурса до сведения организаций в письменной форме в течение семи рабочих дней со дня принятия решений, указанных в пункте 30 настоящего Положения, а также публикуются в общественно-политической газете «Областная».</w:t>
      </w:r>
    </w:p>
    <w:p w:rsidR="00AA34E2" w:rsidRPr="002C2AA2" w:rsidRDefault="0049090E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AA34E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Размер субсидий, предоставляемых победителю конкурса</w:t>
      </w:r>
      <w:r w:rsidR="00D91DB8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91DB8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2018 году</w:t>
      </w:r>
      <w:r w:rsidR="00AA34E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может превышать 300 000 рублей.</w:t>
      </w:r>
    </w:p>
    <w:p w:rsidR="00796408" w:rsidRPr="002C2AA2" w:rsidRDefault="00DB320F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090E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0945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6408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субсидий, предоставляемых победителю конкурса в текущем финансовом году (</w:t>
      </w:r>
      <w:r w:rsidR="00796408" w:rsidRPr="002C2A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796408"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796408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определяется следующим образом:</w:t>
      </w:r>
    </w:p>
    <w:p w:rsidR="00D33BE7" w:rsidRPr="002C2AA2" w:rsidRDefault="000852FA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размер с</w:t>
      </w:r>
      <w:r w:rsidR="00D33B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й, предоставляемых</w:t>
      </w:r>
      <w:r w:rsidR="00D33B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B6B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финансовом году </w:t>
      </w:r>
      <w:r w:rsidR="00C9731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победителю конкурса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 которо</w:t>
      </w:r>
      <w:r w:rsidR="00C9731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занял первое место в рейтинге проектов </w:t>
      </w:r>
      <w:r w:rsidR="00175B6B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</w:t>
      </w:r>
      <w:r w:rsidR="00882A1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тствующей номинации </w:t>
      </w:r>
      <w:r w:rsidR="00C9731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9731D" w:rsidRPr="002C2A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C9731D"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AA34E2"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C9731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D33B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31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</w:t>
      </w:r>
      <w:r w:rsidR="00D33B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сумме, запрашиваемой для реализации </w:t>
      </w:r>
      <w:r w:rsidR="00D33BE7" w:rsidRPr="002C2A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A45EA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проекта</w:t>
      </w:r>
      <w:r w:rsidR="00AA34E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финансовом году (</w:t>
      </w:r>
      <w:proofErr w:type="spellStart"/>
      <w:r w:rsidR="00AA34E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="00AA34E2"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="00AA34E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33BE7" w:rsidRPr="002C2AA2" w:rsidRDefault="00C9731D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</w:t>
      </w:r>
      <w:r w:rsidR="00D33B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размер субсиди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33B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33B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B6B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финансовом году </w:t>
      </w:r>
      <w:r w:rsidR="00D33B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победителю конкурса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проект которого занял первое место в рейтинге проектов </w:t>
      </w:r>
      <w:r w:rsidR="00175B6B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номинации (</w:t>
      </w:r>
      <w:r w:rsidRPr="002C2A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D33B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="00D33B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для соответствующей номинации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(S)</w:t>
      </w:r>
      <w:r w:rsidR="00D33B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субсиди</w:t>
      </w:r>
      <w:r w:rsidR="008D795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33B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</w:t>
      </w:r>
      <w:r w:rsidR="008D795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33B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размере</w:t>
      </w:r>
      <w:r w:rsidR="008D795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3B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равном </w:t>
      </w:r>
      <w:r w:rsidR="008D795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размеру средств для соответствующей номинации (S)</w:t>
      </w:r>
      <w:r w:rsidR="00DB320F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B320F" w:rsidRPr="002C2AA2" w:rsidRDefault="00DB320F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размер субсидий, предоставляемых </w:t>
      </w:r>
      <w:r w:rsidR="00175B6B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финансовом году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победителю конкурса, проект которого занял первое место в рейтинге проектов </w:t>
      </w:r>
      <w:r w:rsidR="00175B6B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номинации (</w:t>
      </w:r>
      <w:r w:rsidRPr="002C2A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менее размера средств для соответствующей номинации (S), </w:t>
      </w:r>
      <w:r w:rsidR="00175B6B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нераспределенный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остаток средств</w:t>
      </w:r>
      <w:r w:rsidR="000E3C38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B6B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E3C38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номинации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распределению между победителями конкурса, проекты которых заняли последующие места в рейтинге проектов </w:t>
      </w:r>
      <w:r w:rsidR="00175B6B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номинации;</w:t>
      </w:r>
      <w:proofErr w:type="gramEnd"/>
    </w:p>
    <w:p w:rsidR="00AA34E2" w:rsidRPr="002C2AA2" w:rsidRDefault="00AA34E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DB320F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субсидий, предоставляемых </w:t>
      </w:r>
      <w:r w:rsidR="00175B6B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финансовом году </w:t>
      </w:r>
      <w:r w:rsidR="00DB320F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победителю конкурса, проект которого занял последующее место в рейтинге проектов </w:t>
      </w:r>
      <w:r w:rsidR="00175B6B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B320F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номинации (</w:t>
      </w:r>
      <w:r w:rsidR="00DB320F" w:rsidRPr="002C2A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B320F"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DB320F"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DB320F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рассчитывается по следующей формуле:</w:t>
      </w:r>
    </w:p>
    <w:p w:rsidR="00631D2D" w:rsidRPr="002C2AA2" w:rsidRDefault="00631D2D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D2D" w:rsidRPr="002C2AA2" w:rsidRDefault="00631D2D" w:rsidP="00175B6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r w:rsidR="00DB320F"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 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B320F" w:rsidRPr="002C2AA2" w:rsidRDefault="00DB320F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D2D" w:rsidRPr="002C2AA2" w:rsidRDefault="00631D2D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631D2D" w:rsidRPr="002C2AA2" w:rsidRDefault="00631D2D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сумма, запрашиваемая для реализации i-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в текущем финансовом году.</w:t>
      </w:r>
    </w:p>
    <w:p w:rsidR="00631D2D" w:rsidRPr="002C2AA2" w:rsidRDefault="00631D2D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размер субсидий, </w:t>
      </w:r>
      <w:r w:rsidR="00DB320F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предоставляемых </w:t>
      </w:r>
      <w:r w:rsidR="00551E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финансовом году </w:t>
      </w:r>
      <w:r w:rsidR="00DB320F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победителю конкурса, проект которого занял последующее место в рейтинге проектов </w:t>
      </w:r>
      <w:r w:rsidR="00551E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B320F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номинации (</w:t>
      </w:r>
      <w:r w:rsidR="00DB320F" w:rsidRPr="002C2A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B320F"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DB320F"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DB320F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сумму, запрашиваемую для реализации i-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в текущем финансовом году (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субсидии предоставляются в размере, равном сумме,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запрашиваемой для реализации i-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="009B0395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финансовом году (</w:t>
      </w:r>
      <w:proofErr w:type="spellStart"/>
      <w:r w:rsidR="009B0395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="009B0395"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="009B0395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2C2AA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End"/>
    </w:p>
    <w:p w:rsidR="006E39AB" w:rsidRPr="002C2AA2" w:rsidRDefault="006E39AB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размер субсидий, предоставляемых </w:t>
      </w:r>
      <w:r w:rsidR="00551E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финансовом году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победителю конкурса, проект которого занял последующее место в рейтинге проектов </w:t>
      </w:r>
      <w:r w:rsidR="00551E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номинации (</w:t>
      </w:r>
      <w:r w:rsidRPr="002C2A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превышает нераспределенный остаток средств </w:t>
      </w:r>
      <w:r w:rsidR="00551E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номинации, субсидии предоставляются в размере, равном нераспределенному остатку средств </w:t>
      </w:r>
      <w:r w:rsidR="00551E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номинации и дальнейший расчет субсидий </w:t>
      </w:r>
      <w:r w:rsidR="00551E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номинации не производится.</w:t>
      </w:r>
      <w:proofErr w:type="gramEnd"/>
    </w:p>
    <w:p w:rsidR="00403C82" w:rsidRPr="002C2AA2" w:rsidRDefault="00403C82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Нераспределенный остаток сре</w:t>
      </w:r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 </w:t>
      </w:r>
      <w:r w:rsidR="00551E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дл</w:t>
      </w:r>
      <w:proofErr w:type="gramEnd"/>
      <w:r w:rsidR="00551E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номинации может быть перераспределен в другую номинацию в случае отсутствия очередного победителя конкурса </w:t>
      </w:r>
      <w:r w:rsidR="00551E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номинации или отказа победителей конкурса </w:t>
      </w:r>
      <w:r w:rsidR="00551EE7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номинации от получения средств.</w:t>
      </w:r>
    </w:p>
    <w:p w:rsidR="00994F45" w:rsidRPr="002C2AA2" w:rsidRDefault="00994F45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090E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Размер субсидий, предоставление которых запланировано организации-исполнителю – победителю конкурса в очередном финансовом году (</w:t>
      </w:r>
      <w:proofErr w:type="spellStart"/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оч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рассчитывается по следующей формуле:</w:t>
      </w:r>
    </w:p>
    <w:p w:rsidR="00994F45" w:rsidRPr="002C2AA2" w:rsidRDefault="00994F45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F45" w:rsidRPr="002C2AA2" w:rsidRDefault="00994F45" w:rsidP="00175B6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оч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iоч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3410C" w:rsidRPr="002C2AA2" w:rsidRDefault="0063410C" w:rsidP="00175B6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F45" w:rsidRPr="002C2AA2" w:rsidRDefault="00994F45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994F45" w:rsidRPr="002C2AA2" w:rsidRDefault="00994F45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оч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сумма, запрашиваемая для реализации i-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в очередном финансовом году.</w:t>
      </w:r>
    </w:p>
    <w:p w:rsidR="00994F45" w:rsidRPr="002C2AA2" w:rsidRDefault="00994F45" w:rsidP="00175B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размер субсидий, предоставление которых запланировано организации-исполнителю – победителю конкурса в очередном финансовом году (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iоч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превышает сумму, запрашиваемую для реализации i-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в очередном финансовом году (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iоч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субсидии предоставляются в размере, равном сумме</w:t>
      </w:r>
      <w:r w:rsidR="006C4F5B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запрашиваемой для реализации </w:t>
      </w:r>
      <w:r w:rsidR="0063410C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i-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в очередном финансовом году (</w:t>
      </w:r>
      <w:proofErr w:type="spell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2C2AA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iоч</w:t>
      </w:r>
      <w:proofErr w:type="spellEnd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1E6752" w:rsidRPr="002C2AA2" w:rsidRDefault="001B45A3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1C9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могут быть направлены на осуществление следующих расходов,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</w:t>
      </w:r>
      <w:r w:rsidR="004D1C9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содержание и ведение уставной деятельности </w:t>
      </w:r>
      <w:r w:rsidR="004D1C9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676529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проекта: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313"/>
      <w:bookmarkEnd w:id="11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оплата товаров, работ, услуг;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2) арендная плата;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услуги связи;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316"/>
      <w:bookmarkEnd w:id="12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коммунальные услуги.</w:t>
      </w:r>
    </w:p>
    <w:p w:rsidR="001E6752" w:rsidRPr="002C2AA2" w:rsidRDefault="001B45A3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Расходы, указанные </w:t>
      </w:r>
      <w:r w:rsidR="001E6752"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</w:t>
      </w:r>
      <w:r w:rsidR="0049090E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должны составлять не более 30 процентов от размера субсидий.</w:t>
      </w:r>
    </w:p>
    <w:p w:rsidR="001E6752" w:rsidRPr="002C2AA2" w:rsidRDefault="001B45A3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318"/>
      <w:bookmarkEnd w:id="13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1C9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не могут быть направлены на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</w:t>
      </w:r>
      <w:r w:rsidR="004D1C9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</w:t>
      </w:r>
      <w:r w:rsidR="004D1C9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</w:t>
      </w:r>
      <w:r w:rsidR="004D1C9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расходы, связанные с осуществлением предпринимательской деятельности и оказанием помощи коммерческим организациям;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расходы, связанные с осуществлением деятельности, напрямую не связанной с реализацией проекта;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расходы на поддержку политических партий и кампаний;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расходы на фундаментальные научные исследования;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расходы на приобретение алкогольных напитков, табачной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продукции, наркотических средств и психотропных веществ;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63410C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</w:t>
      </w:r>
      <w:r w:rsidR="0063410C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штрафов.</w:t>
      </w:r>
    </w:p>
    <w:p w:rsidR="001E6752" w:rsidRPr="002C2AA2" w:rsidRDefault="001B45A3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Субсидии предоставляются на основании Соглашения, </w:t>
      </w:r>
      <w:r w:rsidR="009C3365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содержащего значения показателей результативности предоставления субсидий, 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заключаемого между уполномоченным органом и организацией </w:t>
      </w:r>
      <w:r w:rsidR="009C3365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676529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рабочих дней со дня </w:t>
      </w:r>
      <w:r w:rsidR="00676529" w:rsidRPr="002C2A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принятия решения</w:t>
      </w:r>
      <w:r w:rsidR="00676529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субсидий 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типовой формой, установленной правовым актом министер</w:t>
      </w:r>
      <w:r w:rsidR="00676529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финансов Иркутской области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6752" w:rsidRPr="002C2AA2" w:rsidRDefault="001B45A3" w:rsidP="00175B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hAnsi="Times New Roman" w:cs="Times New Roman"/>
          <w:sz w:val="28"/>
          <w:szCs w:val="28"/>
        </w:rPr>
        <w:t>39</w:t>
      </w:r>
      <w:r w:rsidR="001E6752" w:rsidRPr="002C2AA2">
        <w:rPr>
          <w:rFonts w:ascii="Times New Roman" w:hAnsi="Times New Roman" w:cs="Times New Roman"/>
          <w:sz w:val="28"/>
          <w:szCs w:val="28"/>
        </w:rPr>
        <w:t xml:space="preserve">. 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путем перечисления денежных сре</w:t>
      </w:r>
      <w:proofErr w:type="gramStart"/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 л</w:t>
      </w:r>
      <w:proofErr w:type="gramEnd"/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ицевого счета уполномоченного органа на расчетный счет организации, открытый в кредитной организации</w:t>
      </w:r>
      <w:r w:rsidR="00676529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6529" w:rsidRPr="002C2AA2">
        <w:rPr>
          <w:rFonts w:ascii="Times New Roman" w:hAnsi="Times New Roman" w:cs="Times New Roman"/>
          <w:sz w:val="28"/>
          <w:szCs w:val="28"/>
        </w:rPr>
        <w:t xml:space="preserve"> </w:t>
      </w:r>
      <w:r w:rsidR="00676529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15 рабочих дней со дня заключения Соглашения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ABD" w:rsidRPr="002C2AA2" w:rsidRDefault="001B45A3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Организации обязаны представить в уполномоченный орган</w:t>
      </w:r>
      <w:r w:rsidR="00270AB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ABD" w:rsidRPr="002C2AA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содержательный</w:t>
      </w:r>
      <w:r w:rsidR="00270AB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ABD" w:rsidRPr="002C2AA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отчет</w:t>
      </w:r>
      <w:r w:rsidR="00270AB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ABD" w:rsidRPr="002C2AA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</w:t>
      </w:r>
      <w:r w:rsidR="00270AB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ABD" w:rsidRPr="002C2AA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использовании</w:t>
      </w:r>
      <w:r w:rsidR="00270AB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ABD" w:rsidRPr="002C2AA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субсиди</w:t>
      </w:r>
      <w:r w:rsidR="00270AB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8418CC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проекта, финансовый отчет об использовании субсидий и привлеченных средств на реализацию проекта и отчет о достижении </w:t>
      </w:r>
      <w:proofErr w:type="gramStart"/>
      <w:r w:rsidR="008418CC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значений показателей результативности предоставления субсидий</w:t>
      </w:r>
      <w:proofErr w:type="gramEnd"/>
      <w:r w:rsidR="008418CC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AB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</w:t>
      </w:r>
      <w:r w:rsidR="008418CC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270AB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</w:t>
      </w:r>
      <w:r w:rsidR="008418CC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70AB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тся)</w:t>
      </w:r>
      <w:r w:rsidR="008418CC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отчеты).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 представляют отчеты в течение одного месяца со дня окончания реализации проекта, но не позднее 15 февраля отчетного финансового года.</w:t>
      </w:r>
    </w:p>
    <w:p w:rsidR="00395BB6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Организации-исполнители представляют отчеты в течение одного месяца со дня окончания реализации проекта. 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Отчеты размещаются организатором конкурса на официальном сайте </w:t>
      </w:r>
      <w:r w:rsidR="00F90EC5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не позднее пяти рабочих дней со дня их представления.</w:t>
      </w:r>
    </w:p>
    <w:p w:rsidR="001E6752" w:rsidRPr="002C2AA2" w:rsidRDefault="001B45A3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</w:t>
      </w:r>
      <w:r w:rsidR="001E6752" w:rsidRPr="002C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Уполномоченный орган ежегодно проводит оценку эффективности (результативности) предоставления (использования) субсидий, предоставленных на реализацию проектов, реализация которых завершена в отчетном финансовом году.</w:t>
      </w:r>
    </w:p>
    <w:p w:rsidR="00BC341A" w:rsidRDefault="001B45A3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BC341A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Показателями </w:t>
      </w:r>
      <w:r w:rsidR="00C13D81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(</w:t>
      </w:r>
      <w:r w:rsidR="00395BB6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</w:t>
      </w:r>
      <w:r w:rsidR="00C13D81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C341A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</w:t>
      </w:r>
      <w:r w:rsidR="00C13D81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(использования)</w:t>
      </w:r>
      <w:r w:rsidR="00BC341A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являются:</w:t>
      </w:r>
    </w:p>
    <w:p w:rsidR="004C4B42" w:rsidRPr="002C2AA2" w:rsidRDefault="004C4B4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080"/>
        <w:gridCol w:w="54"/>
        <w:gridCol w:w="21"/>
        <w:gridCol w:w="971"/>
        <w:gridCol w:w="1559"/>
      </w:tblGrid>
      <w:tr w:rsidR="00BC341A" w:rsidRPr="002C2AA2" w:rsidTr="004C4B42">
        <w:trPr>
          <w:trHeight w:val="480"/>
        </w:trPr>
        <w:tc>
          <w:tcPr>
            <w:tcW w:w="709" w:type="dxa"/>
            <w:vMerge w:val="restart"/>
            <w:vAlign w:val="center"/>
          </w:tcPr>
          <w:p w:rsidR="00BC341A" w:rsidRPr="002C2AA2" w:rsidRDefault="00BC341A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45" w:type="dxa"/>
            <w:vMerge w:val="restart"/>
            <w:vAlign w:val="center"/>
          </w:tcPr>
          <w:p w:rsidR="00BC341A" w:rsidRPr="002C2AA2" w:rsidRDefault="00BC341A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  <w:r w:rsidRPr="002C2A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эффективности (результативности) предоставления (использования) субсидий</w:t>
            </w:r>
          </w:p>
        </w:tc>
        <w:tc>
          <w:tcPr>
            <w:tcW w:w="3685" w:type="dxa"/>
            <w:gridSpan w:val="5"/>
            <w:vAlign w:val="center"/>
          </w:tcPr>
          <w:p w:rsidR="00BC341A" w:rsidRPr="002C2AA2" w:rsidRDefault="00B16CCF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  <w:bookmarkStart w:id="14" w:name="_GoBack"/>
            <w:bookmarkEnd w:id="14"/>
          </w:p>
        </w:tc>
      </w:tr>
      <w:tr w:rsidR="00BC341A" w:rsidRPr="002C2AA2" w:rsidTr="004C4B42">
        <w:trPr>
          <w:trHeight w:val="795"/>
        </w:trPr>
        <w:tc>
          <w:tcPr>
            <w:tcW w:w="709" w:type="dxa"/>
            <w:vMerge/>
            <w:vAlign w:val="center"/>
          </w:tcPr>
          <w:p w:rsidR="00BC341A" w:rsidRPr="002C2AA2" w:rsidRDefault="00BC341A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  <w:vAlign w:val="center"/>
          </w:tcPr>
          <w:p w:rsidR="00BC341A" w:rsidRPr="002C2AA2" w:rsidRDefault="00BC341A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C341A" w:rsidRPr="002C2AA2" w:rsidRDefault="000F3036" w:rsidP="001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BC341A" w:rsidRPr="002C2AA2">
              <w:rPr>
                <w:rFonts w:ascii="Times New Roman" w:eastAsia="Times New Roman" w:hAnsi="Times New Roman" w:cs="Times New Roman"/>
                <w:sz w:val="28"/>
                <w:szCs w:val="28"/>
              </w:rPr>
              <w:t>лан</w:t>
            </w:r>
          </w:p>
        </w:tc>
        <w:tc>
          <w:tcPr>
            <w:tcW w:w="1046" w:type="dxa"/>
            <w:gridSpan w:val="3"/>
            <w:vAlign w:val="center"/>
          </w:tcPr>
          <w:p w:rsidR="00BC341A" w:rsidRPr="002C2AA2" w:rsidRDefault="000F3036" w:rsidP="001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="00BC341A" w:rsidRPr="002C2AA2">
              <w:rPr>
                <w:rFonts w:ascii="Times New Roman" w:eastAsia="Times New Roman" w:hAnsi="Times New Roman" w:cs="Times New Roman"/>
                <w:sz w:val="28"/>
                <w:szCs w:val="28"/>
              </w:rPr>
              <w:t>акт</w:t>
            </w:r>
          </w:p>
        </w:tc>
        <w:tc>
          <w:tcPr>
            <w:tcW w:w="1559" w:type="dxa"/>
            <w:vAlign w:val="center"/>
          </w:tcPr>
          <w:p w:rsidR="00BC341A" w:rsidRPr="002C2AA2" w:rsidRDefault="00B16CCF" w:rsidP="001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0B26EF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тношение факта к плану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% </w:t>
            </w:r>
          </w:p>
        </w:tc>
      </w:tr>
      <w:tr w:rsidR="00BC341A" w:rsidRPr="002C2AA2" w:rsidTr="004C4B42">
        <w:tc>
          <w:tcPr>
            <w:tcW w:w="709" w:type="dxa"/>
            <w:vAlign w:val="center"/>
          </w:tcPr>
          <w:p w:rsidR="00BC341A" w:rsidRPr="002C2AA2" w:rsidRDefault="00BC341A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0" w:type="dxa"/>
            <w:gridSpan w:val="6"/>
          </w:tcPr>
          <w:p w:rsidR="00BC341A" w:rsidRPr="002C2AA2" w:rsidRDefault="00BC341A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социальной </w:t>
            </w:r>
            <w:r w:rsidR="00C13D81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эффективности (результативности) предоставления (использования</w:t>
            </w:r>
            <w:proofErr w:type="gramStart"/>
            <w:r w:rsidR="00C13D81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убсидий</w:t>
            </w:r>
          </w:p>
        </w:tc>
      </w:tr>
      <w:tr w:rsidR="00ED547F" w:rsidRPr="002C2AA2" w:rsidTr="004C4B42">
        <w:tc>
          <w:tcPr>
            <w:tcW w:w="709" w:type="dxa"/>
          </w:tcPr>
          <w:p w:rsidR="00ED547F" w:rsidRPr="002C2AA2" w:rsidRDefault="00ED547F" w:rsidP="00ED54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245" w:type="dxa"/>
          </w:tcPr>
          <w:p w:rsidR="00ED547F" w:rsidRPr="002C2AA2" w:rsidRDefault="00ED547F" w:rsidP="00FB05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добровольцев (волонтеров), участвующих в реализации проекта</w:t>
            </w:r>
          </w:p>
        </w:tc>
        <w:tc>
          <w:tcPr>
            <w:tcW w:w="1134" w:type="dxa"/>
            <w:gridSpan w:val="2"/>
          </w:tcPr>
          <w:p w:rsidR="00ED547F" w:rsidRPr="002C2AA2" w:rsidRDefault="00ED547F" w:rsidP="00FB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D547F" w:rsidRPr="002C2AA2" w:rsidRDefault="00ED547F" w:rsidP="00FB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547F" w:rsidRPr="002C2AA2" w:rsidRDefault="00ED547F" w:rsidP="00FB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341A" w:rsidRPr="002C2AA2" w:rsidTr="004C4B42">
        <w:tc>
          <w:tcPr>
            <w:tcW w:w="709" w:type="dxa"/>
          </w:tcPr>
          <w:p w:rsidR="00BC341A" w:rsidRPr="002C2AA2" w:rsidRDefault="00BC341A" w:rsidP="00ED54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  <w:r w:rsidR="00ED547F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</w:tcPr>
          <w:p w:rsidR="00BC341A" w:rsidRPr="002C2AA2" w:rsidRDefault="004C4F56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BC341A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spellStart"/>
            <w:r w:rsidR="00BC341A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благополучателей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BC341A" w:rsidRPr="002C2AA2" w:rsidRDefault="00BC341A" w:rsidP="001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C341A" w:rsidRPr="002C2AA2" w:rsidRDefault="00BC341A" w:rsidP="001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341A" w:rsidRPr="002C2AA2" w:rsidRDefault="00BC341A" w:rsidP="001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410C" w:rsidRPr="002C2AA2" w:rsidTr="004C4B42">
        <w:tc>
          <w:tcPr>
            <w:tcW w:w="709" w:type="dxa"/>
          </w:tcPr>
          <w:p w:rsidR="0063410C" w:rsidRPr="002C2AA2" w:rsidRDefault="0063410C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245" w:type="dxa"/>
          </w:tcPr>
          <w:p w:rsidR="0063410C" w:rsidRPr="002C2AA2" w:rsidRDefault="0063410C" w:rsidP="008573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муниципальных образований Иркутской области, на территории которых </w:t>
            </w:r>
            <w:r w:rsidR="008573D7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планируется реализация проекта</w:t>
            </w:r>
          </w:p>
        </w:tc>
        <w:tc>
          <w:tcPr>
            <w:tcW w:w="1134" w:type="dxa"/>
            <w:gridSpan w:val="2"/>
          </w:tcPr>
          <w:p w:rsidR="0063410C" w:rsidRPr="002C2AA2" w:rsidRDefault="0063410C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3410C" w:rsidRPr="002C2AA2" w:rsidRDefault="0063410C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3410C" w:rsidRPr="002C2AA2" w:rsidRDefault="0063410C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341A" w:rsidRPr="002C2AA2" w:rsidTr="004C4B42">
        <w:tc>
          <w:tcPr>
            <w:tcW w:w="709" w:type="dxa"/>
          </w:tcPr>
          <w:p w:rsidR="00BC341A" w:rsidRPr="002C2AA2" w:rsidRDefault="00BC341A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3410C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</w:tcPr>
          <w:p w:rsidR="00BC341A" w:rsidRPr="002C2AA2" w:rsidRDefault="004C4F56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BC341A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BC341A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материалов, размещенных в средствах массовой информации, о мероприятиях и деятельности организации в рамках 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1134" w:type="dxa"/>
            <w:gridSpan w:val="2"/>
          </w:tcPr>
          <w:p w:rsidR="00BC341A" w:rsidRPr="002C2AA2" w:rsidRDefault="00BC341A" w:rsidP="001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C341A" w:rsidRPr="002C2AA2" w:rsidRDefault="00BC341A" w:rsidP="001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C341A" w:rsidRPr="002C2AA2" w:rsidRDefault="00BC341A" w:rsidP="0017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341A" w:rsidRPr="002C2AA2" w:rsidTr="004C4B42">
        <w:tc>
          <w:tcPr>
            <w:tcW w:w="709" w:type="dxa"/>
            <w:vAlign w:val="center"/>
          </w:tcPr>
          <w:p w:rsidR="00BC341A" w:rsidRPr="002C2AA2" w:rsidRDefault="00BC341A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30" w:type="dxa"/>
            <w:gridSpan w:val="6"/>
          </w:tcPr>
          <w:p w:rsidR="00BC341A" w:rsidRPr="002C2AA2" w:rsidRDefault="00BC341A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экономической </w:t>
            </w:r>
            <w:r w:rsidR="00C13D81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эффективности (результативности) предоставления (использования</w:t>
            </w:r>
            <w:proofErr w:type="gramStart"/>
            <w:r w:rsidR="00C13D81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убсидий</w:t>
            </w:r>
          </w:p>
        </w:tc>
      </w:tr>
      <w:tr w:rsidR="0063410C" w:rsidRPr="002C2AA2" w:rsidTr="004C4B42">
        <w:tc>
          <w:tcPr>
            <w:tcW w:w="709" w:type="dxa"/>
          </w:tcPr>
          <w:p w:rsidR="0063410C" w:rsidRPr="002C2AA2" w:rsidRDefault="0063410C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245" w:type="dxa"/>
          </w:tcPr>
          <w:p w:rsidR="0063410C" w:rsidRPr="002C2AA2" w:rsidRDefault="0063410C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привлеченных средств</w:t>
            </w:r>
          </w:p>
        </w:tc>
        <w:tc>
          <w:tcPr>
            <w:tcW w:w="1155" w:type="dxa"/>
            <w:gridSpan w:val="3"/>
          </w:tcPr>
          <w:p w:rsidR="0063410C" w:rsidRPr="002C2AA2" w:rsidRDefault="0063410C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63410C" w:rsidRPr="002C2AA2" w:rsidRDefault="0063410C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3410C" w:rsidRPr="002C2AA2" w:rsidRDefault="0063410C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341A" w:rsidRPr="002C2AA2" w:rsidTr="004C4B42">
        <w:tc>
          <w:tcPr>
            <w:tcW w:w="709" w:type="dxa"/>
          </w:tcPr>
          <w:p w:rsidR="00BC341A" w:rsidRPr="002C2AA2" w:rsidRDefault="00BC341A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63410C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</w:tcPr>
          <w:p w:rsidR="00BC341A" w:rsidRPr="002C2AA2" w:rsidRDefault="004C4F56" w:rsidP="00175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081917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</w:t>
            </w:r>
            <w:r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911A7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новых рабочих мест</w:t>
            </w:r>
            <w:r w:rsidR="00341668" w:rsidRPr="002C2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для инвалидов</w:t>
            </w:r>
          </w:p>
        </w:tc>
        <w:tc>
          <w:tcPr>
            <w:tcW w:w="1155" w:type="dxa"/>
            <w:gridSpan w:val="3"/>
          </w:tcPr>
          <w:p w:rsidR="00BC341A" w:rsidRPr="002C2AA2" w:rsidRDefault="00BC341A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BC341A" w:rsidRPr="002C2AA2" w:rsidRDefault="00BC341A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C341A" w:rsidRPr="002C2AA2" w:rsidRDefault="00BC341A" w:rsidP="00175B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A5136" w:rsidRPr="002C2AA2" w:rsidRDefault="001B45A3" w:rsidP="00175B6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0"/>
          <w:lang w:eastAsia="ru-RU"/>
        </w:rPr>
        <w:t>43</w:t>
      </w:r>
      <w:r w:rsidR="00BC341A" w:rsidRPr="002C2A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B16CCF" w:rsidRPr="002C2AA2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Общая оценка э</w:t>
      </w:r>
      <w:r w:rsidR="00CA5136" w:rsidRPr="002C2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ффективност</w:t>
      </w:r>
      <w:r w:rsidR="00B16CCF" w:rsidRPr="002C2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A5136" w:rsidRPr="002C2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(результативност</w:t>
      </w:r>
      <w:r w:rsidR="00B16CCF" w:rsidRPr="002C2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A5136" w:rsidRPr="002C2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предоставления (использования) субсидий (Е) рассчитывается по следующей формуле:</w:t>
      </w:r>
    </w:p>
    <w:p w:rsidR="00401061" w:rsidRPr="002C2AA2" w:rsidRDefault="00401061" w:rsidP="00175B6B">
      <w:pPr>
        <w:suppressAutoHyphens/>
        <w:spacing w:after="0" w:line="240" w:lineRule="auto"/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</w:p>
    <w:p w:rsidR="00CA5136" w:rsidRPr="002C2AA2" w:rsidRDefault="00CA5136" w:rsidP="00175B6B">
      <w:pPr>
        <w:suppressAutoHyphens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2AA2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2C2AA2">
        <w:rPr>
          <w:rFonts w:ascii="Times New Roman" w:eastAsia="Calibri" w:hAnsi="Times New Roman" w:cs="Times New Roman"/>
          <w:sz w:val="28"/>
          <w:szCs w:val="28"/>
        </w:rPr>
        <w:t xml:space="preserve"> = (</w:t>
      </w:r>
      <w:r w:rsidRPr="002C2AA2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2C2AA2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2C2AA2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Pr="002C2AA2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2C2AA2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2C2AA2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Pr="002C2AA2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2C2AA2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2C2AA2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Pr="002C2AA2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2C2AA2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2C2AA2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Pr="002C2AA2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2C2AA2">
        <w:rPr>
          <w:rFonts w:ascii="Times New Roman" w:eastAsia="Calibri" w:hAnsi="Times New Roman" w:cs="Times New Roman"/>
          <w:sz w:val="28"/>
          <w:szCs w:val="28"/>
          <w:vertAlign w:val="subscript"/>
        </w:rPr>
        <w:t>5</w:t>
      </w:r>
      <w:r w:rsidRPr="002C2AA2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Pr="002C2AA2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2C2AA2">
        <w:rPr>
          <w:rFonts w:ascii="Times New Roman" w:eastAsia="Calibri" w:hAnsi="Times New Roman" w:cs="Times New Roman"/>
          <w:sz w:val="28"/>
          <w:szCs w:val="28"/>
          <w:vertAlign w:val="subscript"/>
        </w:rPr>
        <w:t>6</w:t>
      </w:r>
      <w:r w:rsidRPr="002C2AA2">
        <w:rPr>
          <w:rFonts w:ascii="Times New Roman" w:eastAsia="Calibri" w:hAnsi="Times New Roman" w:cs="Times New Roman"/>
          <w:sz w:val="28"/>
          <w:szCs w:val="28"/>
        </w:rPr>
        <w:t>) / 6</w:t>
      </w:r>
      <w:r w:rsidR="008418CC" w:rsidRPr="002C2AA2">
        <w:rPr>
          <w:rFonts w:ascii="Times New Roman" w:eastAsia="Calibri" w:hAnsi="Times New Roman" w:cs="Times New Roman"/>
          <w:sz w:val="28"/>
          <w:szCs w:val="28"/>
        </w:rPr>
        <w:t>,</w:t>
      </w:r>
    </w:p>
    <w:p w:rsidR="008418CC" w:rsidRPr="002C2AA2" w:rsidRDefault="008418CC" w:rsidP="00175B6B">
      <w:pPr>
        <w:suppressAutoHyphens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18CC" w:rsidRPr="002C2AA2" w:rsidRDefault="008418CC" w:rsidP="00175B6B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AA2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ED547F" w:rsidRPr="002C2AA2" w:rsidRDefault="00ED547F" w:rsidP="00ED547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AA2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2C2AA2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2C2AA2">
        <w:rPr>
          <w:rFonts w:ascii="Times New Roman" w:eastAsia="Calibri" w:hAnsi="Times New Roman" w:cs="Times New Roman"/>
          <w:sz w:val="28"/>
          <w:szCs w:val="28"/>
        </w:rPr>
        <w:t xml:space="preserve"> – отношение фактического количества добровольцев (волонтеров), участвующих в реализации проекта, к планируемому количеству добровольцев (волонтеров), участвующих в реализации проекта, %;</w:t>
      </w:r>
    </w:p>
    <w:p w:rsidR="008418CC" w:rsidRPr="002C2AA2" w:rsidRDefault="008418CC" w:rsidP="00175B6B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AA2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ED547F" w:rsidRPr="002C2AA2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2C2AA2">
        <w:rPr>
          <w:rFonts w:ascii="Times New Roman" w:eastAsia="Calibri" w:hAnsi="Times New Roman" w:cs="Times New Roman"/>
          <w:sz w:val="28"/>
          <w:szCs w:val="28"/>
        </w:rPr>
        <w:t xml:space="preserve"> – отношение фактического количества </w:t>
      </w:r>
      <w:proofErr w:type="spellStart"/>
      <w:r w:rsidRPr="002C2AA2">
        <w:rPr>
          <w:rFonts w:ascii="Times New Roman" w:eastAsia="Calibri" w:hAnsi="Times New Roman" w:cs="Times New Roman"/>
          <w:sz w:val="28"/>
          <w:szCs w:val="28"/>
        </w:rPr>
        <w:t>благополучателей</w:t>
      </w:r>
      <w:proofErr w:type="spellEnd"/>
      <w:r w:rsidRPr="002C2AA2">
        <w:rPr>
          <w:rFonts w:ascii="Times New Roman" w:eastAsia="Calibri" w:hAnsi="Times New Roman" w:cs="Times New Roman"/>
          <w:sz w:val="28"/>
          <w:szCs w:val="28"/>
        </w:rPr>
        <w:t> </w:t>
      </w:r>
      <w:r w:rsidR="004C4F56" w:rsidRPr="002C2AA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2C2AA2">
        <w:rPr>
          <w:rFonts w:ascii="Times New Roman" w:eastAsia="Calibri" w:hAnsi="Times New Roman" w:cs="Times New Roman"/>
          <w:sz w:val="28"/>
          <w:szCs w:val="28"/>
        </w:rPr>
        <w:t xml:space="preserve">планируемому количеству </w:t>
      </w:r>
      <w:proofErr w:type="spellStart"/>
      <w:r w:rsidRPr="002C2AA2">
        <w:rPr>
          <w:rFonts w:ascii="Times New Roman" w:eastAsia="Calibri" w:hAnsi="Times New Roman" w:cs="Times New Roman"/>
          <w:sz w:val="28"/>
          <w:szCs w:val="28"/>
        </w:rPr>
        <w:t>благополучателей</w:t>
      </w:r>
      <w:proofErr w:type="spellEnd"/>
      <w:r w:rsidR="004C4F56" w:rsidRPr="002C2AA2">
        <w:rPr>
          <w:rFonts w:ascii="Times New Roman" w:eastAsia="Calibri" w:hAnsi="Times New Roman" w:cs="Times New Roman"/>
          <w:sz w:val="28"/>
          <w:szCs w:val="28"/>
        </w:rPr>
        <w:t>, %;</w:t>
      </w:r>
    </w:p>
    <w:p w:rsidR="0063410C" w:rsidRPr="002C2AA2" w:rsidRDefault="0063410C" w:rsidP="00175B6B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AA2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2C2AA2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2C2AA2">
        <w:rPr>
          <w:rFonts w:ascii="Times New Roman" w:eastAsia="Calibri" w:hAnsi="Times New Roman" w:cs="Times New Roman"/>
          <w:sz w:val="28"/>
          <w:szCs w:val="28"/>
        </w:rPr>
        <w:t xml:space="preserve"> – отношение фактического количества муниципальных образований Иркутской области, на территории которых </w:t>
      </w:r>
      <w:r w:rsidR="008573D7" w:rsidRPr="002C2AA2">
        <w:rPr>
          <w:rFonts w:ascii="Times New Roman" w:eastAsia="Calibri" w:hAnsi="Times New Roman" w:cs="Times New Roman"/>
          <w:sz w:val="28"/>
          <w:szCs w:val="28"/>
        </w:rPr>
        <w:t>планируется реализация проекта</w:t>
      </w:r>
      <w:r w:rsidRPr="002C2AA2">
        <w:rPr>
          <w:rFonts w:ascii="Times New Roman" w:eastAsia="Calibri" w:hAnsi="Times New Roman" w:cs="Times New Roman"/>
          <w:sz w:val="28"/>
          <w:szCs w:val="28"/>
        </w:rPr>
        <w:t xml:space="preserve">, к </w:t>
      </w:r>
      <w:r w:rsidR="00ED547F" w:rsidRPr="002C2AA2">
        <w:rPr>
          <w:rFonts w:ascii="Times New Roman" w:eastAsia="Calibri" w:hAnsi="Times New Roman" w:cs="Times New Roman"/>
          <w:sz w:val="28"/>
          <w:szCs w:val="28"/>
        </w:rPr>
        <w:t xml:space="preserve">планируемому </w:t>
      </w:r>
      <w:r w:rsidRPr="002C2AA2">
        <w:rPr>
          <w:rFonts w:ascii="Times New Roman" w:eastAsia="Calibri" w:hAnsi="Times New Roman" w:cs="Times New Roman"/>
          <w:sz w:val="28"/>
          <w:szCs w:val="28"/>
        </w:rPr>
        <w:t>количеству муниципальных образований Иркутской области, на территории которых планир</w:t>
      </w:r>
      <w:r w:rsidR="00ED547F" w:rsidRPr="002C2AA2">
        <w:rPr>
          <w:rFonts w:ascii="Times New Roman" w:eastAsia="Calibri" w:hAnsi="Times New Roman" w:cs="Times New Roman"/>
          <w:sz w:val="28"/>
          <w:szCs w:val="28"/>
        </w:rPr>
        <w:t>уется</w:t>
      </w:r>
      <w:r w:rsidRPr="002C2AA2">
        <w:rPr>
          <w:rFonts w:ascii="Times New Roman" w:eastAsia="Calibri" w:hAnsi="Times New Roman" w:cs="Times New Roman"/>
          <w:sz w:val="28"/>
          <w:szCs w:val="28"/>
        </w:rPr>
        <w:t xml:space="preserve"> реализация проекта, %;</w:t>
      </w:r>
    </w:p>
    <w:p w:rsidR="008418CC" w:rsidRPr="002C2AA2" w:rsidRDefault="008418CC" w:rsidP="00175B6B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AA2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63410C" w:rsidRPr="002C2AA2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2C2AA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4C4F56" w:rsidRPr="002C2AA2">
        <w:rPr>
          <w:rFonts w:ascii="Times New Roman" w:eastAsia="Calibri" w:hAnsi="Times New Roman" w:cs="Times New Roman"/>
          <w:sz w:val="28"/>
          <w:szCs w:val="28"/>
        </w:rPr>
        <w:t>отношение фактического количества материалов, размещенных в средствах массовой информации, о мероприятиях и деятельности организации в рамках проекта к планируемому количеству материалов, размещенных в средствах массовой информации, о мероприятиях и деятельности организации в рамках проекта, %;</w:t>
      </w:r>
    </w:p>
    <w:p w:rsidR="008418CC" w:rsidRPr="002C2AA2" w:rsidRDefault="0063410C" w:rsidP="00175B6B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AA2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2C2AA2">
        <w:rPr>
          <w:rFonts w:ascii="Times New Roman" w:eastAsia="Calibri" w:hAnsi="Times New Roman" w:cs="Times New Roman"/>
          <w:sz w:val="28"/>
          <w:szCs w:val="28"/>
          <w:vertAlign w:val="subscript"/>
        </w:rPr>
        <w:t>5</w:t>
      </w:r>
      <w:r w:rsidR="00ED547F" w:rsidRPr="002C2AA2">
        <w:rPr>
          <w:rFonts w:ascii="Times New Roman" w:eastAsia="Calibri" w:hAnsi="Times New Roman" w:cs="Times New Roman"/>
          <w:sz w:val="28"/>
          <w:szCs w:val="28"/>
        </w:rPr>
        <w:t xml:space="preserve"> – отношение фактического объема привлеченных средств </w:t>
      </w:r>
      <w:r w:rsidRPr="002C2AA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ED547F" w:rsidRPr="002C2AA2">
        <w:rPr>
          <w:rFonts w:ascii="Times New Roman" w:eastAsia="Calibri" w:hAnsi="Times New Roman" w:cs="Times New Roman"/>
          <w:sz w:val="28"/>
          <w:szCs w:val="28"/>
        </w:rPr>
        <w:t>планируемому</w:t>
      </w:r>
      <w:r w:rsidRPr="002C2AA2">
        <w:rPr>
          <w:rFonts w:ascii="Times New Roman" w:eastAsia="Calibri" w:hAnsi="Times New Roman" w:cs="Times New Roman"/>
          <w:sz w:val="28"/>
          <w:szCs w:val="28"/>
        </w:rPr>
        <w:t> объему привлеченных средств, %;</w:t>
      </w:r>
    </w:p>
    <w:p w:rsidR="008418CC" w:rsidRPr="002C2AA2" w:rsidRDefault="008418CC" w:rsidP="00175B6B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C2AA2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63410C" w:rsidRPr="002C2AA2">
        <w:rPr>
          <w:rFonts w:ascii="Times New Roman" w:eastAsia="Calibri" w:hAnsi="Times New Roman" w:cs="Times New Roman"/>
          <w:sz w:val="28"/>
          <w:szCs w:val="28"/>
          <w:vertAlign w:val="subscript"/>
        </w:rPr>
        <w:t>6</w:t>
      </w:r>
      <w:r w:rsidRPr="002C2AA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4C4F56" w:rsidRPr="002C2AA2">
        <w:rPr>
          <w:rFonts w:ascii="Times New Roman" w:eastAsia="Calibri" w:hAnsi="Times New Roman" w:cs="Times New Roman"/>
          <w:sz w:val="28"/>
          <w:szCs w:val="28"/>
        </w:rPr>
        <w:t>отношение фактического количества новых рабочих мест</w:t>
      </w:r>
      <w:r w:rsidR="00341668" w:rsidRPr="002C2AA2">
        <w:rPr>
          <w:rFonts w:ascii="Times New Roman" w:eastAsia="Calibri" w:hAnsi="Times New Roman" w:cs="Times New Roman"/>
          <w:sz w:val="28"/>
          <w:szCs w:val="28"/>
        </w:rPr>
        <w:t>, в том числе для инвалидов,</w:t>
      </w:r>
      <w:r w:rsidR="004C4F56" w:rsidRPr="002C2AA2">
        <w:rPr>
          <w:rFonts w:ascii="Times New Roman" w:eastAsia="Calibri" w:hAnsi="Times New Roman" w:cs="Times New Roman"/>
          <w:sz w:val="28"/>
          <w:szCs w:val="28"/>
        </w:rPr>
        <w:t xml:space="preserve"> к планируемому количеству новых рабочих мест</w:t>
      </w:r>
      <w:r w:rsidR="00341668" w:rsidRPr="002C2AA2">
        <w:rPr>
          <w:rFonts w:ascii="Times New Roman" w:eastAsia="Calibri" w:hAnsi="Times New Roman" w:cs="Times New Roman"/>
          <w:sz w:val="28"/>
          <w:szCs w:val="28"/>
        </w:rPr>
        <w:t>, в том числе для инвалидов</w:t>
      </w:r>
      <w:r w:rsidR="0063410C" w:rsidRPr="002C2AA2">
        <w:rPr>
          <w:rFonts w:ascii="Times New Roman" w:eastAsia="Calibri" w:hAnsi="Times New Roman" w:cs="Times New Roman"/>
          <w:sz w:val="28"/>
          <w:szCs w:val="28"/>
        </w:rPr>
        <w:t>, %.</w:t>
      </w:r>
      <w:proofErr w:type="gramEnd"/>
    </w:p>
    <w:p w:rsidR="00BC341A" w:rsidRPr="002C2AA2" w:rsidRDefault="001B45A3" w:rsidP="00175B6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0"/>
          <w:lang w:eastAsia="ru-RU"/>
        </w:rPr>
        <w:t>44</w:t>
      </w:r>
      <w:r w:rsidR="00BC341A" w:rsidRPr="002C2AA2">
        <w:rPr>
          <w:rFonts w:ascii="Times New Roman" w:eastAsia="Times New Roman" w:hAnsi="Times New Roman" w:cs="Times New Roman"/>
          <w:sz w:val="28"/>
          <w:szCs w:val="20"/>
          <w:lang w:eastAsia="ru-RU"/>
        </w:rPr>
        <w:t>. Предоставление (использование) субсидий признается эффективным, если общая оценка эффективности (результативности) предоставления (исп</w:t>
      </w:r>
      <w:r w:rsidR="00341668" w:rsidRPr="002C2A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ользования) субсидий составляет </w:t>
      </w:r>
      <w:r w:rsidR="00CA4202" w:rsidRPr="002C2AA2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BC341A" w:rsidRPr="002C2AA2">
        <w:rPr>
          <w:rFonts w:ascii="Times New Roman" w:eastAsia="Times New Roman" w:hAnsi="Times New Roman" w:cs="Times New Roman"/>
          <w:sz w:val="28"/>
          <w:szCs w:val="20"/>
          <w:lang w:eastAsia="ru-RU"/>
        </w:rPr>
        <w:t>0 процентов</w:t>
      </w:r>
      <w:r w:rsidR="00341668" w:rsidRPr="002C2A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более</w:t>
      </w:r>
      <w:r w:rsidR="00BC341A" w:rsidRPr="002C2AA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BC341A" w:rsidRPr="002C2AA2" w:rsidRDefault="00BC341A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Предоставление (использование) субсидий признается неэффективным, если общая оценка эффективности (результативности) предоставления (использования) субсидий составляет менее </w:t>
      </w:r>
      <w:r w:rsidR="00CA4202" w:rsidRPr="002C2AA2">
        <w:rPr>
          <w:rFonts w:ascii="Times New Roman" w:eastAsia="Times New Roman" w:hAnsi="Times New Roman" w:cs="Times New Roman"/>
          <w:sz w:val="28"/>
          <w:szCs w:val="20"/>
          <w:lang w:eastAsia="ru-RU"/>
        </w:rPr>
        <w:t>70</w:t>
      </w:r>
      <w:r w:rsidRPr="002C2A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процентов.</w:t>
      </w:r>
      <w:r w:rsidR="00B16CCF" w:rsidRPr="002C2A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E6752" w:rsidRPr="002C2AA2" w:rsidRDefault="001E6752" w:rsidP="00175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AA2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B45A3" w:rsidRPr="002C2AA2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2C2A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2C2AA2">
        <w:rPr>
          <w:rFonts w:ascii="Times New Roman" w:eastAsia="Calibri" w:hAnsi="Times New Roman" w:cs="Times New Roman"/>
          <w:sz w:val="28"/>
          <w:szCs w:val="28"/>
        </w:rPr>
        <w:t xml:space="preserve">Отчет о проведении ежегодной оценки эффективности (результативности) предоставления (использования) субсидий (далее – отчет об оценке) </w:t>
      </w:r>
      <w:proofErr w:type="gramStart"/>
      <w:r w:rsidRPr="002C2AA2">
        <w:rPr>
          <w:rFonts w:ascii="Times New Roman" w:eastAsia="Calibri" w:hAnsi="Times New Roman" w:cs="Times New Roman"/>
          <w:sz w:val="28"/>
          <w:szCs w:val="28"/>
        </w:rPr>
        <w:t>формируется уполномоченным органом и направляется</w:t>
      </w:r>
      <w:proofErr w:type="gramEnd"/>
      <w:r w:rsidRPr="002C2AA2">
        <w:rPr>
          <w:rFonts w:ascii="Times New Roman" w:eastAsia="Calibri" w:hAnsi="Times New Roman" w:cs="Times New Roman"/>
          <w:sz w:val="28"/>
          <w:szCs w:val="28"/>
        </w:rPr>
        <w:t xml:space="preserve"> в министерство экономического развития Иркутской области в срок до </w:t>
      </w:r>
      <w:r w:rsidRPr="002C2AA2">
        <w:rPr>
          <w:rFonts w:ascii="Times New Roman" w:eastAsia="Calibri" w:hAnsi="Times New Roman" w:cs="Times New Roman"/>
          <w:sz w:val="28"/>
          <w:szCs w:val="28"/>
        </w:rPr>
        <w:br/>
        <w:t xml:space="preserve">30 марта текущего финансового года. Отчет об оценке подлежит размещению на официальном сайте </w:t>
      </w:r>
      <w:r w:rsidR="00F90EC5" w:rsidRPr="002C2AA2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2C2AA2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 в срок до 1 мая текущего финансового года.</w:t>
      </w:r>
    </w:p>
    <w:p w:rsidR="001E6752" w:rsidRPr="002C2AA2" w:rsidRDefault="001E6752" w:rsidP="00175B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B45A3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4D1C9D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организацией условий</w:t>
      </w:r>
      <w:r w:rsidR="00FA299C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установленных пунктом 7 настоящего Положения,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выявленного по фактам проверок, проведенных уполномоченным органом и органами государственного финансового контроля,</w:t>
      </w:r>
      <w:r w:rsidR="004C2654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99C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</w:t>
      </w:r>
      <w:r w:rsidR="004C2654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FA299C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654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</w:t>
      </w:r>
      <w:r w:rsidR="00FA299C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значений</w:t>
      </w:r>
      <w:r w:rsidR="004C2654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99C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результативности предоставления субсидий</w:t>
      </w:r>
      <w:r w:rsidR="004C2654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</w:t>
      </w:r>
      <w:r w:rsidR="00FA299C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C2654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99C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Соглашением</w:t>
      </w:r>
      <w:r w:rsidR="004C2654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орган направляет ей требование о возврате полученных субсидий в течение 30 рабочих дней со дня утверждения документа, подтверждающего выявление фактов данного нарушения.</w:t>
      </w:r>
      <w:proofErr w:type="gramEnd"/>
    </w:p>
    <w:p w:rsidR="001E6752" w:rsidRPr="002C2AA2" w:rsidRDefault="001E6752" w:rsidP="00175B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подлежат возврату в областной бюджет в течение </w:t>
      </w: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 рабочих дней со дня направления уполномоченным органом указанного требования.</w:t>
      </w:r>
    </w:p>
    <w:p w:rsidR="001E6752" w:rsidRPr="00FB4A9A" w:rsidRDefault="001B45A3" w:rsidP="00175B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1E6752" w:rsidRPr="002C2AA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Уполномоченный орган, а также органы государственного финансового контроля в соответствии с законодательством осуществляют проверку соблюдения организациями условий, целей и порядка предоставления субсидий.</w:t>
      </w:r>
    </w:p>
    <w:sectPr w:rsidR="001E6752" w:rsidRPr="00FB4A9A" w:rsidSect="008C667D">
      <w:headerReference w:type="default" r:id="rId1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E93" w:rsidRDefault="00AD7E93" w:rsidP="001E6752">
      <w:pPr>
        <w:spacing w:after="0" w:line="240" w:lineRule="auto"/>
      </w:pPr>
      <w:r>
        <w:separator/>
      </w:r>
    </w:p>
  </w:endnote>
  <w:endnote w:type="continuationSeparator" w:id="0">
    <w:p w:rsidR="00AD7E93" w:rsidRDefault="00AD7E93" w:rsidP="001E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E93" w:rsidRDefault="00AD7E93" w:rsidP="001E6752">
      <w:pPr>
        <w:spacing w:after="0" w:line="240" w:lineRule="auto"/>
      </w:pPr>
      <w:r>
        <w:separator/>
      </w:r>
    </w:p>
  </w:footnote>
  <w:footnote w:type="continuationSeparator" w:id="0">
    <w:p w:rsidR="00AD7E93" w:rsidRDefault="00AD7E93" w:rsidP="001E6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30264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A34E2" w:rsidRPr="00FB4A9A" w:rsidRDefault="00AA34E2">
        <w:pPr>
          <w:pStyle w:val="a3"/>
          <w:jc w:val="center"/>
          <w:rPr>
            <w:rFonts w:ascii="Times New Roman" w:hAnsi="Times New Roman" w:cs="Times New Roman"/>
          </w:rPr>
        </w:pPr>
        <w:r w:rsidRPr="00FB4A9A">
          <w:rPr>
            <w:rFonts w:ascii="Times New Roman" w:hAnsi="Times New Roman" w:cs="Times New Roman"/>
          </w:rPr>
          <w:fldChar w:fldCharType="begin"/>
        </w:r>
        <w:r w:rsidRPr="00FB4A9A">
          <w:rPr>
            <w:rFonts w:ascii="Times New Roman" w:hAnsi="Times New Roman" w:cs="Times New Roman"/>
          </w:rPr>
          <w:instrText>PAGE   \* MERGEFORMAT</w:instrText>
        </w:r>
        <w:r w:rsidRPr="00FB4A9A">
          <w:rPr>
            <w:rFonts w:ascii="Times New Roman" w:hAnsi="Times New Roman" w:cs="Times New Roman"/>
          </w:rPr>
          <w:fldChar w:fldCharType="separate"/>
        </w:r>
        <w:r w:rsidR="00794845">
          <w:rPr>
            <w:rFonts w:ascii="Times New Roman" w:hAnsi="Times New Roman" w:cs="Times New Roman"/>
            <w:noProof/>
          </w:rPr>
          <w:t>15</w:t>
        </w:r>
        <w:r w:rsidRPr="00FB4A9A">
          <w:rPr>
            <w:rFonts w:ascii="Times New Roman" w:hAnsi="Times New Roman" w:cs="Times New Roman"/>
          </w:rPr>
          <w:fldChar w:fldCharType="end"/>
        </w:r>
      </w:p>
    </w:sdtContent>
  </w:sdt>
  <w:p w:rsidR="00AA34E2" w:rsidRDefault="00AA34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B5"/>
    <w:rsid w:val="00081917"/>
    <w:rsid w:val="000852FA"/>
    <w:rsid w:val="00097412"/>
    <w:rsid w:val="000A19E6"/>
    <w:rsid w:val="000A4610"/>
    <w:rsid w:val="000B26EF"/>
    <w:rsid w:val="000B628D"/>
    <w:rsid w:val="000C395B"/>
    <w:rsid w:val="000C3FDD"/>
    <w:rsid w:val="000E3C38"/>
    <w:rsid w:val="000F3036"/>
    <w:rsid w:val="0012070F"/>
    <w:rsid w:val="001525E6"/>
    <w:rsid w:val="00160323"/>
    <w:rsid w:val="001700C0"/>
    <w:rsid w:val="0017412A"/>
    <w:rsid w:val="00174787"/>
    <w:rsid w:val="00175B6B"/>
    <w:rsid w:val="00181E46"/>
    <w:rsid w:val="001B45A3"/>
    <w:rsid w:val="001C7903"/>
    <w:rsid w:val="001E4425"/>
    <w:rsid w:val="001E4F25"/>
    <w:rsid w:val="001E6752"/>
    <w:rsid w:val="00200B8B"/>
    <w:rsid w:val="00223B02"/>
    <w:rsid w:val="0024401F"/>
    <w:rsid w:val="00270ABD"/>
    <w:rsid w:val="002C2AA2"/>
    <w:rsid w:val="002E3E81"/>
    <w:rsid w:val="00337CBC"/>
    <w:rsid w:val="00340BB3"/>
    <w:rsid w:val="00341668"/>
    <w:rsid w:val="00354FB5"/>
    <w:rsid w:val="00366511"/>
    <w:rsid w:val="00395BB6"/>
    <w:rsid w:val="003D4D1E"/>
    <w:rsid w:val="003E0DA3"/>
    <w:rsid w:val="003F5D0C"/>
    <w:rsid w:val="00401061"/>
    <w:rsid w:val="00403C82"/>
    <w:rsid w:val="00416DA1"/>
    <w:rsid w:val="00426342"/>
    <w:rsid w:val="004500A3"/>
    <w:rsid w:val="00460631"/>
    <w:rsid w:val="004812FD"/>
    <w:rsid w:val="0049090E"/>
    <w:rsid w:val="004A11A2"/>
    <w:rsid w:val="004C2654"/>
    <w:rsid w:val="004C4B42"/>
    <w:rsid w:val="004C4F56"/>
    <w:rsid w:val="004D1C9D"/>
    <w:rsid w:val="005238A4"/>
    <w:rsid w:val="00527550"/>
    <w:rsid w:val="00551EE7"/>
    <w:rsid w:val="005537BB"/>
    <w:rsid w:val="005623D3"/>
    <w:rsid w:val="005740B5"/>
    <w:rsid w:val="005F3F3D"/>
    <w:rsid w:val="0061204E"/>
    <w:rsid w:val="00616571"/>
    <w:rsid w:val="00627402"/>
    <w:rsid w:val="00631D2D"/>
    <w:rsid w:val="0063410C"/>
    <w:rsid w:val="00657D73"/>
    <w:rsid w:val="006725B4"/>
    <w:rsid w:val="00676529"/>
    <w:rsid w:val="00692EE0"/>
    <w:rsid w:val="006C11BF"/>
    <w:rsid w:val="006C4F5B"/>
    <w:rsid w:val="006D29B4"/>
    <w:rsid w:val="006E39AB"/>
    <w:rsid w:val="006E7D4F"/>
    <w:rsid w:val="006F13E3"/>
    <w:rsid w:val="006F1C7F"/>
    <w:rsid w:val="006F5F35"/>
    <w:rsid w:val="00743082"/>
    <w:rsid w:val="00775DC7"/>
    <w:rsid w:val="00794845"/>
    <w:rsid w:val="00796408"/>
    <w:rsid w:val="007C172D"/>
    <w:rsid w:val="00813DC9"/>
    <w:rsid w:val="00815BCA"/>
    <w:rsid w:val="008418CC"/>
    <w:rsid w:val="00852DE6"/>
    <w:rsid w:val="008573D7"/>
    <w:rsid w:val="00871139"/>
    <w:rsid w:val="00875C57"/>
    <w:rsid w:val="008809F3"/>
    <w:rsid w:val="00882A17"/>
    <w:rsid w:val="00894172"/>
    <w:rsid w:val="008A45EA"/>
    <w:rsid w:val="008C667D"/>
    <w:rsid w:val="008C7F92"/>
    <w:rsid w:val="008D7957"/>
    <w:rsid w:val="008E1166"/>
    <w:rsid w:val="008F012F"/>
    <w:rsid w:val="00967CB1"/>
    <w:rsid w:val="00977F1A"/>
    <w:rsid w:val="009911A7"/>
    <w:rsid w:val="00994F45"/>
    <w:rsid w:val="009B0395"/>
    <w:rsid w:val="009C3365"/>
    <w:rsid w:val="009E1ECA"/>
    <w:rsid w:val="009F4C11"/>
    <w:rsid w:val="009F7444"/>
    <w:rsid w:val="00A071F4"/>
    <w:rsid w:val="00A22D70"/>
    <w:rsid w:val="00AA34E2"/>
    <w:rsid w:val="00AB6259"/>
    <w:rsid w:val="00AD7E93"/>
    <w:rsid w:val="00B0052A"/>
    <w:rsid w:val="00B16CCF"/>
    <w:rsid w:val="00B77FAB"/>
    <w:rsid w:val="00B87413"/>
    <w:rsid w:val="00BA6E87"/>
    <w:rsid w:val="00BB209D"/>
    <w:rsid w:val="00BC341A"/>
    <w:rsid w:val="00BD37C6"/>
    <w:rsid w:val="00BF34B1"/>
    <w:rsid w:val="00C0645A"/>
    <w:rsid w:val="00C13D81"/>
    <w:rsid w:val="00C23EAB"/>
    <w:rsid w:val="00C25EFE"/>
    <w:rsid w:val="00C63FD0"/>
    <w:rsid w:val="00C657F2"/>
    <w:rsid w:val="00C65D5A"/>
    <w:rsid w:val="00C95971"/>
    <w:rsid w:val="00C9731D"/>
    <w:rsid w:val="00CA4202"/>
    <w:rsid w:val="00CA5136"/>
    <w:rsid w:val="00CB21F1"/>
    <w:rsid w:val="00D052E4"/>
    <w:rsid w:val="00D3279F"/>
    <w:rsid w:val="00D33BE7"/>
    <w:rsid w:val="00D477CC"/>
    <w:rsid w:val="00D742FC"/>
    <w:rsid w:val="00D91DB8"/>
    <w:rsid w:val="00D94B8D"/>
    <w:rsid w:val="00DA1A94"/>
    <w:rsid w:val="00DB320F"/>
    <w:rsid w:val="00DB41C9"/>
    <w:rsid w:val="00DF20D3"/>
    <w:rsid w:val="00E01097"/>
    <w:rsid w:val="00E12F55"/>
    <w:rsid w:val="00E82707"/>
    <w:rsid w:val="00EA1398"/>
    <w:rsid w:val="00EA331D"/>
    <w:rsid w:val="00EA64C8"/>
    <w:rsid w:val="00EB1A0B"/>
    <w:rsid w:val="00ED547F"/>
    <w:rsid w:val="00F00945"/>
    <w:rsid w:val="00F50AD9"/>
    <w:rsid w:val="00F90EC5"/>
    <w:rsid w:val="00F963A3"/>
    <w:rsid w:val="00FA299C"/>
    <w:rsid w:val="00FB290A"/>
    <w:rsid w:val="00FB31AF"/>
    <w:rsid w:val="00FB4A9A"/>
    <w:rsid w:val="00FC27B7"/>
    <w:rsid w:val="00FD12E0"/>
    <w:rsid w:val="00FE4AD0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6752"/>
  </w:style>
  <w:style w:type="paragraph" w:styleId="a5">
    <w:name w:val="footer"/>
    <w:basedOn w:val="a"/>
    <w:link w:val="a6"/>
    <w:uiPriority w:val="99"/>
    <w:unhideWhenUsed/>
    <w:rsid w:val="001E6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6752"/>
  </w:style>
  <w:style w:type="paragraph" w:customStyle="1" w:styleId="ConsPlusNormal">
    <w:name w:val="ConsPlusNormal"/>
    <w:rsid w:val="001E67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67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67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E67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E67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E67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E67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E67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6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752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1E6752"/>
  </w:style>
  <w:style w:type="table" w:styleId="a9">
    <w:name w:val="Table Grid"/>
    <w:basedOn w:val="a1"/>
    <w:rsid w:val="001E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rsid w:val="001E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1E675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E675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E6752"/>
    <w:rPr>
      <w:vertAlign w:val="superscript"/>
    </w:rPr>
  </w:style>
  <w:style w:type="character" w:styleId="ad">
    <w:name w:val="Hyperlink"/>
    <w:basedOn w:val="a0"/>
    <w:uiPriority w:val="99"/>
    <w:unhideWhenUsed/>
    <w:rsid w:val="001E6752"/>
    <w:rPr>
      <w:color w:val="0000FF" w:themeColor="hyperlink"/>
      <w:u w:val="single"/>
    </w:rPr>
  </w:style>
  <w:style w:type="character" w:styleId="ae">
    <w:name w:val="Placeholder Text"/>
    <w:basedOn w:val="a0"/>
    <w:uiPriority w:val="99"/>
    <w:semiHidden/>
    <w:rsid w:val="00CB21F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6752"/>
  </w:style>
  <w:style w:type="paragraph" w:styleId="a5">
    <w:name w:val="footer"/>
    <w:basedOn w:val="a"/>
    <w:link w:val="a6"/>
    <w:uiPriority w:val="99"/>
    <w:unhideWhenUsed/>
    <w:rsid w:val="001E6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6752"/>
  </w:style>
  <w:style w:type="paragraph" w:customStyle="1" w:styleId="ConsPlusNormal">
    <w:name w:val="ConsPlusNormal"/>
    <w:rsid w:val="001E67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67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67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E67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E67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E67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E67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E67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6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752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1E6752"/>
  </w:style>
  <w:style w:type="table" w:styleId="a9">
    <w:name w:val="Table Grid"/>
    <w:basedOn w:val="a1"/>
    <w:rsid w:val="001E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rsid w:val="001E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1E675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E675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E6752"/>
    <w:rPr>
      <w:vertAlign w:val="superscript"/>
    </w:rPr>
  </w:style>
  <w:style w:type="character" w:styleId="ad">
    <w:name w:val="Hyperlink"/>
    <w:basedOn w:val="a0"/>
    <w:uiPriority w:val="99"/>
    <w:unhideWhenUsed/>
    <w:rsid w:val="001E6752"/>
    <w:rPr>
      <w:color w:val="0000FF" w:themeColor="hyperlink"/>
      <w:u w:val="single"/>
    </w:rPr>
  </w:style>
  <w:style w:type="character" w:styleId="ae">
    <w:name w:val="Placeholder Text"/>
    <w:basedOn w:val="a0"/>
    <w:uiPriority w:val="99"/>
    <w:semiHidden/>
    <w:rsid w:val="00CB21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BD2A4F80E25365165831C7AD37DAABBA15EA85FE460C4ADEA47DD40Do6r2H" TargetMode="Externa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grul.nalog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BD2A4F80E2536516582FCABB5B80A7B91FB588F94D0E1E82F77B8352320750BEC0070BF758E07FB7A72850oBrDH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yperlink" Target="consultantplus://offline/ref=C2BD2A4F80E25365165831C7AD37DAABBA15EA85FE460C4ADEA47DD40D620105FE80015EB7o1r8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BD2A4F80E2536516582FCABB5B80A7B91FB588F94D0E1E82F77B8352320750BEoCr0H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E67A8-DD7C-4788-A0D1-7E059CD7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16</Pages>
  <Words>4795</Words>
  <Characters>27334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Алексеевна Сумарокова</dc:creator>
  <cp:keywords/>
  <dc:description/>
  <cp:lastModifiedBy>Дарья Алексеевна Сумарокова</cp:lastModifiedBy>
  <cp:revision>32</cp:revision>
  <cp:lastPrinted>2018-06-13T08:31:00Z</cp:lastPrinted>
  <dcterms:created xsi:type="dcterms:W3CDTF">2018-05-07T02:22:00Z</dcterms:created>
  <dcterms:modified xsi:type="dcterms:W3CDTF">2018-06-13T08:34:00Z</dcterms:modified>
</cp:coreProperties>
</file>